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0DE0D" w14:textId="77777777" w:rsidR="00421FA5" w:rsidRDefault="004C35D5" w:rsidP="00942E2E">
      <w:pPr>
        <w:jc w:val="center"/>
        <w:rPr>
          <w:rFonts w:ascii="Arial" w:hAnsi="Arial" w:cs="Arial"/>
          <w:b/>
          <w:sz w:val="28"/>
        </w:rPr>
      </w:pPr>
      <w:r w:rsidRPr="00942E2E">
        <w:rPr>
          <w:rFonts w:ascii="Arial" w:hAnsi="Arial" w:cs="Arial"/>
          <w:b/>
          <w:sz w:val="28"/>
        </w:rPr>
        <w:t>Early Brain Dev</w:t>
      </w:r>
      <w:r w:rsidR="00942E2E">
        <w:rPr>
          <w:rFonts w:ascii="Arial" w:hAnsi="Arial" w:cs="Arial"/>
          <w:b/>
          <w:sz w:val="28"/>
        </w:rPr>
        <w:t>elopment Messaging Subcommittee</w:t>
      </w:r>
      <w:r w:rsidR="008A1F6A">
        <w:rPr>
          <w:rFonts w:ascii="Arial" w:hAnsi="Arial" w:cs="Arial"/>
          <w:b/>
          <w:sz w:val="28"/>
        </w:rPr>
        <w:t xml:space="preserve"> </w:t>
      </w:r>
    </w:p>
    <w:p w14:paraId="117DAF9C" w14:textId="6DB80F8C" w:rsidR="000F7790" w:rsidRPr="00421FA5" w:rsidRDefault="008A6A8C" w:rsidP="00942E2E">
      <w:pPr>
        <w:jc w:val="center"/>
        <w:rPr>
          <w:rFonts w:ascii="Arial" w:hAnsi="Arial" w:cs="Arial"/>
          <w:b/>
          <w:sz w:val="22"/>
        </w:rPr>
      </w:pPr>
      <w:r w:rsidRPr="00421FA5">
        <w:rPr>
          <w:rFonts w:ascii="Arial" w:hAnsi="Arial" w:cs="Arial"/>
          <w:b/>
          <w:sz w:val="22"/>
        </w:rPr>
        <w:t>September 26, 2017</w:t>
      </w:r>
    </w:p>
    <w:p w14:paraId="1143D3E7" w14:textId="77777777" w:rsidR="00942E2E" w:rsidRDefault="00942E2E" w:rsidP="00942E2E">
      <w:pPr>
        <w:jc w:val="center"/>
        <w:rPr>
          <w:rFonts w:ascii="Arial" w:hAnsi="Arial" w:cs="Arial"/>
          <w:b/>
          <w:sz w:val="22"/>
        </w:rPr>
      </w:pPr>
    </w:p>
    <w:p w14:paraId="401F7387" w14:textId="77777777" w:rsidR="00942E2E" w:rsidRPr="00FC2BCF" w:rsidRDefault="00942E2E" w:rsidP="00942E2E">
      <w:pPr>
        <w:pStyle w:val="Heading1"/>
        <w:pBdr>
          <w:bottom w:val="single" w:sz="4" w:space="1" w:color="auto"/>
        </w:pBdr>
        <w:rPr>
          <w:sz w:val="24"/>
          <w:szCs w:val="24"/>
        </w:rPr>
      </w:pPr>
      <w:r w:rsidRPr="00FC2BCF">
        <w:rPr>
          <w:sz w:val="24"/>
          <w:szCs w:val="24"/>
        </w:rPr>
        <w:t>Attendees</w:t>
      </w:r>
    </w:p>
    <w:p w14:paraId="6AFE7D72" w14:textId="4566C010" w:rsidR="00942E2E" w:rsidRDefault="008A6A8C" w:rsidP="00942E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John Pierce, Bethany </w:t>
      </w:r>
      <w:proofErr w:type="spellStart"/>
      <w:r>
        <w:rPr>
          <w:rFonts w:ascii="Arial" w:hAnsi="Arial" w:cs="Arial"/>
          <w:sz w:val="22"/>
        </w:rPr>
        <w:t>Ecklor</w:t>
      </w:r>
      <w:proofErr w:type="spellEnd"/>
      <w:r>
        <w:rPr>
          <w:rFonts w:ascii="Arial" w:hAnsi="Arial" w:cs="Arial"/>
          <w:sz w:val="22"/>
        </w:rPr>
        <w:t>, Gail Strong, Amanda Lopez, Whitley Wynns</w:t>
      </w:r>
    </w:p>
    <w:p w14:paraId="2C1F3CA8" w14:textId="77777777" w:rsidR="008A6A8C" w:rsidRPr="008A6A8C" w:rsidRDefault="008A6A8C" w:rsidP="00942E2E">
      <w:pPr>
        <w:rPr>
          <w:rFonts w:ascii="Arial" w:hAnsi="Arial" w:cs="Arial"/>
          <w:sz w:val="22"/>
        </w:rPr>
      </w:pPr>
    </w:p>
    <w:p w14:paraId="470C0D48" w14:textId="77777777" w:rsidR="00942E2E" w:rsidRPr="00FC2BCF" w:rsidRDefault="00942E2E" w:rsidP="00942E2E">
      <w:pPr>
        <w:pStyle w:val="Heading1"/>
        <w:rPr>
          <w:sz w:val="24"/>
          <w:szCs w:val="24"/>
        </w:rPr>
      </w:pPr>
      <w:r w:rsidRPr="00FC2BCF">
        <w:rPr>
          <w:sz w:val="24"/>
          <w:szCs w:val="24"/>
        </w:rPr>
        <w:t>Key Topics Discussed</w:t>
      </w:r>
    </w:p>
    <w:p w14:paraId="46F9BD8A" w14:textId="3FE55399" w:rsidR="003E28BE" w:rsidRPr="007C5403" w:rsidRDefault="008B247A" w:rsidP="007C5403">
      <w:pPr>
        <w:pStyle w:val="ListParagraph"/>
        <w:numPr>
          <w:ilvl w:val="0"/>
          <w:numId w:val="17"/>
        </w:numPr>
        <w:rPr>
          <w:rFonts w:ascii="Arial" w:hAnsi="Arial" w:cs="Arial"/>
          <w:sz w:val="22"/>
        </w:rPr>
      </w:pPr>
      <w:r w:rsidRPr="007C5403">
        <w:rPr>
          <w:rFonts w:ascii="Arial" w:hAnsi="Arial" w:cs="Arial"/>
          <w:sz w:val="22"/>
        </w:rPr>
        <w:t xml:space="preserve">This subgroup is taking on a mission of getting out the message of the importance of early brain development to communities. </w:t>
      </w:r>
    </w:p>
    <w:p w14:paraId="103BF8C9" w14:textId="77777777" w:rsidR="003E28BE" w:rsidRDefault="003E28BE" w:rsidP="003E28BE">
      <w:pPr>
        <w:pStyle w:val="ListParagraph"/>
        <w:rPr>
          <w:rFonts w:ascii="Arial" w:hAnsi="Arial" w:cs="Arial"/>
          <w:sz w:val="22"/>
        </w:rPr>
      </w:pPr>
    </w:p>
    <w:p w14:paraId="55CCB856" w14:textId="51F4E29C" w:rsidR="003E28BE" w:rsidRPr="007C5403" w:rsidRDefault="008B247A" w:rsidP="007C5403">
      <w:pPr>
        <w:pStyle w:val="ListParagraph"/>
        <w:numPr>
          <w:ilvl w:val="0"/>
          <w:numId w:val="17"/>
        </w:numPr>
        <w:rPr>
          <w:rFonts w:ascii="Arial" w:hAnsi="Arial" w:cs="Arial"/>
          <w:sz w:val="22"/>
        </w:rPr>
      </w:pPr>
      <w:r w:rsidRPr="007C5403">
        <w:rPr>
          <w:rFonts w:ascii="Arial" w:hAnsi="Arial" w:cs="Arial"/>
          <w:sz w:val="22"/>
        </w:rPr>
        <w:t xml:space="preserve">Members reviewed resources in the environmental scan document (collected and suggested by the subcommittee) and </w:t>
      </w:r>
      <w:r w:rsidR="007A1CE3" w:rsidRPr="007C5403">
        <w:rPr>
          <w:rFonts w:ascii="Arial" w:hAnsi="Arial" w:cs="Arial"/>
          <w:sz w:val="22"/>
        </w:rPr>
        <w:t xml:space="preserve">began to brainstorm </w:t>
      </w:r>
      <w:r w:rsidR="00222E19" w:rsidRPr="007C5403">
        <w:rPr>
          <w:rFonts w:ascii="Arial" w:hAnsi="Arial" w:cs="Arial"/>
          <w:sz w:val="22"/>
        </w:rPr>
        <w:t xml:space="preserve">ideas around creating a slide deck presentation template for the </w:t>
      </w:r>
      <w:r w:rsidR="003207C3" w:rsidRPr="007C5403">
        <w:rPr>
          <w:rFonts w:ascii="Arial" w:hAnsi="Arial" w:cs="Arial"/>
          <w:sz w:val="22"/>
        </w:rPr>
        <w:t>dissemination of information around Early Brain Development</w:t>
      </w:r>
      <w:r w:rsidR="00222E19" w:rsidRPr="007C5403">
        <w:rPr>
          <w:rFonts w:ascii="Arial" w:hAnsi="Arial" w:cs="Arial"/>
          <w:sz w:val="22"/>
        </w:rPr>
        <w:t xml:space="preserve">. </w:t>
      </w:r>
    </w:p>
    <w:p w14:paraId="10370ADB" w14:textId="77777777" w:rsidR="003E28BE" w:rsidRPr="003E28BE" w:rsidRDefault="003E28BE" w:rsidP="003E28BE">
      <w:pPr>
        <w:rPr>
          <w:rFonts w:ascii="Arial" w:hAnsi="Arial" w:cs="Arial"/>
          <w:sz w:val="22"/>
        </w:rPr>
      </w:pPr>
    </w:p>
    <w:p w14:paraId="760E4A9B" w14:textId="64916ABE" w:rsidR="007C5403" w:rsidRPr="007C5403" w:rsidRDefault="00222E19" w:rsidP="007C5403">
      <w:pPr>
        <w:pStyle w:val="ListParagraph"/>
        <w:numPr>
          <w:ilvl w:val="0"/>
          <w:numId w:val="17"/>
        </w:numPr>
        <w:rPr>
          <w:rFonts w:ascii="Arial" w:hAnsi="Arial" w:cs="Arial"/>
          <w:sz w:val="22"/>
        </w:rPr>
      </w:pPr>
      <w:r w:rsidRPr="003E28BE">
        <w:rPr>
          <w:rFonts w:ascii="Arial" w:hAnsi="Arial" w:cs="Arial"/>
          <w:sz w:val="22"/>
        </w:rPr>
        <w:t>Members separated</w:t>
      </w:r>
      <w:r w:rsidR="0011659D" w:rsidRPr="003E28BE">
        <w:rPr>
          <w:rFonts w:ascii="Arial" w:hAnsi="Arial" w:cs="Arial"/>
          <w:sz w:val="22"/>
        </w:rPr>
        <w:t xml:space="preserve"> the</w:t>
      </w:r>
      <w:r w:rsidRPr="003E28BE">
        <w:rPr>
          <w:rFonts w:ascii="Arial" w:hAnsi="Arial" w:cs="Arial"/>
          <w:sz w:val="22"/>
        </w:rPr>
        <w:t xml:space="preserve"> work and took on different priorities for the slide deck focusing on either </w:t>
      </w:r>
      <w:r w:rsidR="00865404" w:rsidRPr="003E28BE">
        <w:rPr>
          <w:rFonts w:ascii="Arial" w:hAnsi="Arial" w:cs="Arial"/>
          <w:sz w:val="22"/>
        </w:rPr>
        <w:t>the info graphic design, the user guide, or proposed ELAC website revisions.</w:t>
      </w:r>
    </w:p>
    <w:p w14:paraId="6457DF5C" w14:textId="77777777" w:rsidR="007C5403" w:rsidRDefault="00865404" w:rsidP="007C5403">
      <w:pPr>
        <w:pStyle w:val="ListParagraph"/>
        <w:numPr>
          <w:ilvl w:val="1"/>
          <w:numId w:val="17"/>
        </w:numPr>
        <w:rPr>
          <w:rFonts w:ascii="Arial" w:hAnsi="Arial" w:cs="Arial"/>
          <w:sz w:val="22"/>
        </w:rPr>
      </w:pPr>
      <w:r w:rsidRPr="007C5403">
        <w:rPr>
          <w:rFonts w:ascii="Arial" w:hAnsi="Arial" w:cs="Arial"/>
          <w:sz w:val="22"/>
        </w:rPr>
        <w:t>Proposed timeline</w:t>
      </w:r>
      <w:r w:rsidR="0011659D" w:rsidRPr="007C5403">
        <w:rPr>
          <w:rFonts w:ascii="Arial" w:hAnsi="Arial" w:cs="Arial"/>
          <w:sz w:val="22"/>
        </w:rPr>
        <w:t xml:space="preserve"> to complete slide deck</w:t>
      </w:r>
      <w:r w:rsidRPr="007C5403">
        <w:rPr>
          <w:rFonts w:ascii="Arial" w:hAnsi="Arial" w:cs="Arial"/>
          <w:sz w:val="22"/>
        </w:rPr>
        <w:t>:</w:t>
      </w:r>
    </w:p>
    <w:p w14:paraId="5A564E9B" w14:textId="1A20C7FB" w:rsidR="003E28BE" w:rsidRPr="007C5403" w:rsidRDefault="0011659D" w:rsidP="007C5403">
      <w:pPr>
        <w:pStyle w:val="ListParagraph"/>
        <w:numPr>
          <w:ilvl w:val="2"/>
          <w:numId w:val="17"/>
        </w:numPr>
        <w:rPr>
          <w:rFonts w:ascii="Arial" w:hAnsi="Arial" w:cs="Arial"/>
          <w:sz w:val="22"/>
        </w:rPr>
      </w:pPr>
      <w:r w:rsidRPr="007C5403">
        <w:rPr>
          <w:rFonts w:ascii="Arial" w:hAnsi="Arial" w:cs="Arial"/>
          <w:sz w:val="22"/>
        </w:rPr>
        <w:t>Release slide deck</w:t>
      </w:r>
      <w:r w:rsidR="00865404" w:rsidRPr="007C5403">
        <w:rPr>
          <w:rFonts w:ascii="Arial" w:hAnsi="Arial" w:cs="Arial"/>
          <w:sz w:val="22"/>
        </w:rPr>
        <w:t xml:space="preserve"> to ELAC</w:t>
      </w:r>
      <w:r w:rsidRPr="007C5403">
        <w:rPr>
          <w:rFonts w:ascii="Arial" w:hAnsi="Arial" w:cs="Arial"/>
          <w:sz w:val="22"/>
        </w:rPr>
        <w:t xml:space="preserve"> for review</w:t>
      </w:r>
      <w:r w:rsidR="00865404" w:rsidRPr="007C5403">
        <w:rPr>
          <w:rFonts w:ascii="Arial" w:hAnsi="Arial" w:cs="Arial"/>
          <w:sz w:val="22"/>
        </w:rPr>
        <w:t xml:space="preserve"> by Dece</w:t>
      </w:r>
      <w:r w:rsidRPr="007C5403">
        <w:rPr>
          <w:rFonts w:ascii="Arial" w:hAnsi="Arial" w:cs="Arial"/>
          <w:sz w:val="22"/>
        </w:rPr>
        <w:t>mber 1.</w:t>
      </w:r>
    </w:p>
    <w:p w14:paraId="5A2E91CC" w14:textId="3C126D25" w:rsidR="00865404" w:rsidRDefault="00865404" w:rsidP="007C5403">
      <w:pPr>
        <w:pStyle w:val="ListParagraph"/>
        <w:numPr>
          <w:ilvl w:val="2"/>
          <w:numId w:val="17"/>
        </w:numPr>
        <w:rPr>
          <w:rFonts w:ascii="Arial" w:hAnsi="Arial" w:cs="Arial"/>
          <w:sz w:val="22"/>
        </w:rPr>
      </w:pPr>
      <w:r w:rsidRPr="003E28BE">
        <w:rPr>
          <w:rFonts w:ascii="Arial" w:hAnsi="Arial" w:cs="Arial"/>
          <w:sz w:val="22"/>
        </w:rPr>
        <w:t>Present to ELAC December 8</w:t>
      </w:r>
      <w:r w:rsidRPr="003E28BE">
        <w:rPr>
          <w:rFonts w:ascii="Arial" w:hAnsi="Arial" w:cs="Arial"/>
          <w:sz w:val="22"/>
          <w:vertAlign w:val="superscript"/>
        </w:rPr>
        <w:t>th</w:t>
      </w:r>
      <w:r w:rsidR="0011659D" w:rsidRPr="003E28BE">
        <w:rPr>
          <w:rFonts w:ascii="Arial" w:hAnsi="Arial" w:cs="Arial"/>
          <w:sz w:val="22"/>
        </w:rPr>
        <w:t>.</w:t>
      </w:r>
    </w:p>
    <w:p w14:paraId="59A7A172" w14:textId="77777777" w:rsidR="003E28BE" w:rsidRPr="003E28BE" w:rsidRDefault="003E28BE" w:rsidP="003E28BE">
      <w:pPr>
        <w:pStyle w:val="ListParagraph"/>
        <w:ind w:left="2160"/>
        <w:rPr>
          <w:rFonts w:ascii="Arial" w:hAnsi="Arial" w:cs="Arial"/>
          <w:sz w:val="22"/>
        </w:rPr>
      </w:pPr>
    </w:p>
    <w:p w14:paraId="3D896DC4" w14:textId="77777777" w:rsidR="00942E2E" w:rsidRPr="00B45151" w:rsidRDefault="00942E2E" w:rsidP="00942E2E">
      <w:pPr>
        <w:pStyle w:val="Heading1"/>
        <w:rPr>
          <w:sz w:val="24"/>
          <w:szCs w:val="24"/>
        </w:rPr>
      </w:pPr>
      <w:r w:rsidRPr="00B45151">
        <w:rPr>
          <w:sz w:val="24"/>
          <w:szCs w:val="24"/>
        </w:rPr>
        <w:t>Action Items</w:t>
      </w:r>
    </w:p>
    <w:p w14:paraId="79987BD8" w14:textId="5F318647" w:rsidR="00942E2E" w:rsidRDefault="003E28BE" w:rsidP="003E28BE">
      <w:pPr>
        <w:pStyle w:val="ListParagraph"/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Gail</w:t>
      </w:r>
      <w:r w:rsidR="008A6A8C">
        <w:rPr>
          <w:rFonts w:ascii="Arial" w:hAnsi="Arial" w:cs="Arial"/>
          <w:sz w:val="22"/>
        </w:rPr>
        <w:t xml:space="preserve"> volunteered to draft the user guide</w:t>
      </w:r>
      <w:r w:rsidR="00380F6E">
        <w:rPr>
          <w:rFonts w:ascii="Arial" w:hAnsi="Arial" w:cs="Arial"/>
          <w:sz w:val="22"/>
        </w:rPr>
        <w:t xml:space="preserve"> for the power point</w:t>
      </w:r>
      <w:r w:rsidR="008A6A8C">
        <w:rPr>
          <w:rFonts w:ascii="Arial" w:hAnsi="Arial" w:cs="Arial"/>
          <w:sz w:val="22"/>
        </w:rPr>
        <w:t>.</w:t>
      </w:r>
    </w:p>
    <w:p w14:paraId="2FEC4FC2" w14:textId="32D2E1E9" w:rsidR="003E28BE" w:rsidRDefault="003E28BE" w:rsidP="003E28BE">
      <w:pPr>
        <w:pStyle w:val="ListParagraph"/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Bethany</w:t>
      </w:r>
      <w:r w:rsidR="008A6A8C">
        <w:rPr>
          <w:rFonts w:ascii="Arial" w:hAnsi="Arial" w:cs="Arial"/>
          <w:sz w:val="22"/>
        </w:rPr>
        <w:t xml:space="preserve"> volunteered</w:t>
      </w:r>
      <w:r w:rsidR="00380F6E">
        <w:rPr>
          <w:rFonts w:ascii="Arial" w:hAnsi="Arial" w:cs="Arial"/>
          <w:sz w:val="22"/>
        </w:rPr>
        <w:t xml:space="preserve"> to develop the infographic.</w:t>
      </w:r>
    </w:p>
    <w:p w14:paraId="5896BAD1" w14:textId="4132B207" w:rsidR="003E28BE" w:rsidRPr="00381B17" w:rsidRDefault="008A6A8C" w:rsidP="00381B17">
      <w:pPr>
        <w:pStyle w:val="ListParagraph"/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John volunteered </w:t>
      </w:r>
      <w:r w:rsidR="00380F6E">
        <w:rPr>
          <w:rFonts w:ascii="Arial" w:hAnsi="Arial" w:cs="Arial"/>
          <w:sz w:val="22"/>
        </w:rPr>
        <w:t>to make suggested ELAC website provisions.</w:t>
      </w:r>
    </w:p>
    <w:p w14:paraId="5BA57C8F" w14:textId="77777777" w:rsidR="00942E2E" w:rsidRPr="00B45151" w:rsidRDefault="00942E2E" w:rsidP="00942E2E">
      <w:pPr>
        <w:pStyle w:val="Heading1"/>
        <w:rPr>
          <w:sz w:val="24"/>
          <w:szCs w:val="24"/>
        </w:rPr>
      </w:pPr>
      <w:r w:rsidRPr="00B45151">
        <w:rPr>
          <w:sz w:val="24"/>
          <w:szCs w:val="24"/>
        </w:rPr>
        <w:t>Next Meeting</w:t>
      </w:r>
    </w:p>
    <w:p w14:paraId="7F300D7C" w14:textId="2F1A7702" w:rsidR="007D7D97" w:rsidRDefault="007C5403" w:rsidP="007D7D97">
      <w:pPr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Tuesday</w:t>
      </w:r>
      <w:r w:rsidR="007D7D97">
        <w:rPr>
          <w:rFonts w:ascii="Arial" w:eastAsia="Times New Roman" w:hAnsi="Arial" w:cs="Arial"/>
          <w:sz w:val="22"/>
        </w:rPr>
        <w:t>, October 24</w:t>
      </w:r>
      <w:r w:rsidR="00421FA5">
        <w:rPr>
          <w:rFonts w:ascii="Arial" w:eastAsia="Times New Roman" w:hAnsi="Arial" w:cs="Arial"/>
          <w:sz w:val="22"/>
        </w:rPr>
        <w:t>, 2017 | Conference line: (267) 930-4000; Code:</w:t>
      </w:r>
      <w:r w:rsidR="00421FA5" w:rsidRPr="00421FA5">
        <w:rPr>
          <w:rFonts w:ascii="Arial" w:eastAsia="Times New Roman" w:hAnsi="Arial" w:cs="Arial"/>
          <w:sz w:val="22"/>
        </w:rPr>
        <w:t xml:space="preserve"> </w:t>
      </w:r>
      <w:r w:rsidR="00421FA5" w:rsidRPr="007C5403">
        <w:rPr>
          <w:rFonts w:ascii="Arial" w:eastAsia="Times New Roman" w:hAnsi="Arial" w:cs="Arial"/>
          <w:sz w:val="22"/>
        </w:rPr>
        <w:t>516-053-482</w:t>
      </w:r>
      <w:r w:rsidR="00421FA5">
        <w:rPr>
          <w:rFonts w:ascii="Arial" w:eastAsia="Times New Roman" w:hAnsi="Arial" w:cs="Arial"/>
          <w:sz w:val="22"/>
        </w:rPr>
        <w:t xml:space="preserve"> | </w:t>
      </w:r>
      <w:r>
        <w:rPr>
          <w:rFonts w:ascii="Arial" w:eastAsia="Times New Roman" w:hAnsi="Arial" w:cs="Arial"/>
          <w:sz w:val="22"/>
        </w:rPr>
        <w:t>1:00</w:t>
      </w:r>
      <w:r w:rsidR="00381B17">
        <w:rPr>
          <w:rFonts w:ascii="Arial" w:eastAsia="Times New Roman" w:hAnsi="Arial" w:cs="Arial"/>
          <w:sz w:val="22"/>
        </w:rPr>
        <w:t>pm</w:t>
      </w:r>
      <w:r w:rsidR="0033332D">
        <w:rPr>
          <w:rFonts w:ascii="Arial" w:eastAsia="Times New Roman" w:hAnsi="Arial" w:cs="Arial"/>
          <w:sz w:val="22"/>
        </w:rPr>
        <w:t xml:space="preserve"> </w:t>
      </w:r>
      <w:r w:rsidR="00421FA5">
        <w:rPr>
          <w:rFonts w:ascii="Arial" w:eastAsia="Times New Roman" w:hAnsi="Arial" w:cs="Arial"/>
          <w:sz w:val="22"/>
        </w:rPr>
        <w:t>–</w:t>
      </w:r>
      <w:r w:rsidR="0033332D">
        <w:rPr>
          <w:rFonts w:ascii="Arial" w:eastAsia="Times New Roman" w:hAnsi="Arial" w:cs="Arial"/>
          <w:sz w:val="22"/>
        </w:rPr>
        <w:t xml:space="preserve"> </w:t>
      </w:r>
      <w:r w:rsidR="00421FA5">
        <w:rPr>
          <w:rFonts w:ascii="Arial" w:eastAsia="Times New Roman" w:hAnsi="Arial" w:cs="Arial"/>
          <w:sz w:val="22"/>
        </w:rPr>
        <w:t>3:00</w:t>
      </w:r>
      <w:r>
        <w:rPr>
          <w:rFonts w:ascii="Arial" w:eastAsia="Times New Roman" w:hAnsi="Arial" w:cs="Arial"/>
          <w:sz w:val="22"/>
        </w:rPr>
        <w:t>pm</w:t>
      </w:r>
      <w:r w:rsidR="0033332D">
        <w:rPr>
          <w:rFonts w:ascii="Arial" w:eastAsia="Times New Roman" w:hAnsi="Arial" w:cs="Arial"/>
          <w:sz w:val="22"/>
        </w:rPr>
        <w:t xml:space="preserve"> EST</w:t>
      </w:r>
    </w:p>
    <w:p w14:paraId="0320DD7F" w14:textId="77777777" w:rsidR="00421FA5" w:rsidRPr="007D7D97" w:rsidRDefault="00421FA5" w:rsidP="007D7D97">
      <w:pPr>
        <w:rPr>
          <w:rFonts w:ascii="Arial" w:eastAsia="Times New Roman" w:hAnsi="Arial" w:cs="Arial"/>
          <w:sz w:val="21"/>
        </w:rPr>
      </w:pPr>
    </w:p>
    <w:p w14:paraId="7E029CEF" w14:textId="77777777" w:rsidR="007A1CE3" w:rsidRPr="004C35D5" w:rsidRDefault="007A1CE3" w:rsidP="004C35D5">
      <w:pPr>
        <w:rPr>
          <w:rFonts w:ascii="Arial" w:hAnsi="Arial" w:cs="Arial"/>
          <w:sz w:val="22"/>
        </w:rPr>
      </w:pPr>
    </w:p>
    <w:p w14:paraId="7652C9E3" w14:textId="77777777" w:rsidR="00942E2E" w:rsidRDefault="00942E2E">
      <w:pPr>
        <w:spacing w:after="160" w:line="259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7AEB672D" w14:textId="77777777" w:rsidR="00421FA5" w:rsidRDefault="004C35D5" w:rsidP="00D34DBA">
      <w:pPr>
        <w:jc w:val="center"/>
        <w:rPr>
          <w:rFonts w:ascii="Arial" w:hAnsi="Arial" w:cs="Arial"/>
          <w:b/>
          <w:sz w:val="28"/>
        </w:rPr>
      </w:pPr>
      <w:r w:rsidRPr="00D34DBA">
        <w:rPr>
          <w:rFonts w:ascii="Arial" w:hAnsi="Arial" w:cs="Arial"/>
          <w:b/>
          <w:sz w:val="28"/>
        </w:rPr>
        <w:lastRenderedPageBreak/>
        <w:t xml:space="preserve">CDWB Intake </w:t>
      </w:r>
      <w:r w:rsidR="00D34DBA">
        <w:rPr>
          <w:rFonts w:ascii="Arial" w:hAnsi="Arial" w:cs="Arial"/>
          <w:b/>
          <w:sz w:val="28"/>
        </w:rPr>
        <w:t>Consumer Education Subcommittee</w:t>
      </w:r>
      <w:r w:rsidR="007C5403">
        <w:rPr>
          <w:rFonts w:ascii="Arial" w:hAnsi="Arial" w:cs="Arial"/>
          <w:b/>
          <w:sz w:val="28"/>
        </w:rPr>
        <w:t xml:space="preserve"> </w:t>
      </w:r>
    </w:p>
    <w:p w14:paraId="657DEFFC" w14:textId="33E21372" w:rsidR="004C35D5" w:rsidRPr="00421FA5" w:rsidRDefault="007C5403" w:rsidP="00D34DBA">
      <w:pPr>
        <w:jc w:val="center"/>
        <w:rPr>
          <w:rFonts w:ascii="Arial" w:hAnsi="Arial" w:cs="Arial"/>
          <w:b/>
          <w:sz w:val="22"/>
        </w:rPr>
      </w:pPr>
      <w:r w:rsidRPr="00421FA5">
        <w:rPr>
          <w:rFonts w:ascii="Arial" w:hAnsi="Arial" w:cs="Arial"/>
          <w:b/>
          <w:sz w:val="22"/>
        </w:rPr>
        <w:t>September 28, 2017</w:t>
      </w:r>
    </w:p>
    <w:p w14:paraId="723EE314" w14:textId="77777777" w:rsidR="00D34DBA" w:rsidRPr="00D34DBA" w:rsidRDefault="00D34DBA" w:rsidP="00D34DBA">
      <w:pPr>
        <w:jc w:val="center"/>
        <w:rPr>
          <w:rFonts w:ascii="Arial" w:hAnsi="Arial" w:cs="Arial"/>
          <w:b/>
          <w:sz w:val="22"/>
        </w:rPr>
      </w:pPr>
    </w:p>
    <w:p w14:paraId="4E707A35" w14:textId="77777777" w:rsidR="00942E2E" w:rsidRPr="00FC2BCF" w:rsidRDefault="00942E2E" w:rsidP="00942E2E">
      <w:pPr>
        <w:pStyle w:val="Heading1"/>
        <w:pBdr>
          <w:bottom w:val="single" w:sz="4" w:space="1" w:color="auto"/>
        </w:pBdr>
        <w:rPr>
          <w:sz w:val="24"/>
          <w:szCs w:val="24"/>
        </w:rPr>
      </w:pPr>
      <w:r w:rsidRPr="00FC2BCF">
        <w:rPr>
          <w:sz w:val="24"/>
          <w:szCs w:val="24"/>
        </w:rPr>
        <w:t>Attendees</w:t>
      </w:r>
    </w:p>
    <w:p w14:paraId="12F295E4" w14:textId="139BD313" w:rsidR="00761FCD" w:rsidRDefault="007D7D97" w:rsidP="00DB386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Marta </w:t>
      </w:r>
      <w:proofErr w:type="spellStart"/>
      <w:r>
        <w:rPr>
          <w:rFonts w:ascii="Arial" w:hAnsi="Arial" w:cs="Arial"/>
          <w:sz w:val="22"/>
        </w:rPr>
        <w:t>Fetterman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Lesa</w:t>
      </w:r>
      <w:proofErr w:type="spellEnd"/>
      <w:r>
        <w:rPr>
          <w:rFonts w:ascii="Arial" w:hAnsi="Arial" w:cs="Arial"/>
          <w:sz w:val="22"/>
        </w:rPr>
        <w:t xml:space="preserve"> </w:t>
      </w:r>
      <w:r w:rsidR="0008346A">
        <w:rPr>
          <w:rFonts w:ascii="Arial" w:hAnsi="Arial" w:cs="Arial"/>
          <w:sz w:val="22"/>
        </w:rPr>
        <w:t>Cassel</w:t>
      </w:r>
      <w:r>
        <w:rPr>
          <w:rFonts w:ascii="Arial" w:hAnsi="Arial" w:cs="Arial"/>
          <w:sz w:val="22"/>
        </w:rPr>
        <w:t xml:space="preserve">, Shirley Payne, </w:t>
      </w:r>
      <w:r w:rsidR="0008346A">
        <w:rPr>
          <w:rFonts w:ascii="Arial" w:hAnsi="Arial" w:cs="Arial"/>
          <w:sz w:val="22"/>
        </w:rPr>
        <w:t xml:space="preserve">Suzanne West, </w:t>
      </w:r>
      <w:r>
        <w:rPr>
          <w:rFonts w:ascii="Arial" w:hAnsi="Arial" w:cs="Arial"/>
          <w:sz w:val="22"/>
        </w:rPr>
        <w:t>Amanda Lopez, Whitley Wynns</w:t>
      </w:r>
    </w:p>
    <w:p w14:paraId="7A5F3094" w14:textId="77777777" w:rsidR="007D7D97" w:rsidRDefault="007D7D97" w:rsidP="00DB3866">
      <w:pPr>
        <w:rPr>
          <w:rFonts w:ascii="Arial" w:hAnsi="Arial" w:cs="Arial"/>
          <w:sz w:val="22"/>
        </w:rPr>
      </w:pPr>
    </w:p>
    <w:p w14:paraId="2922EB66" w14:textId="2D86C0BD" w:rsidR="00942E2E" w:rsidRPr="007C5403" w:rsidRDefault="00942E2E" w:rsidP="007C5403">
      <w:pPr>
        <w:pStyle w:val="Heading1"/>
        <w:rPr>
          <w:sz w:val="24"/>
          <w:szCs w:val="24"/>
        </w:rPr>
      </w:pPr>
      <w:r w:rsidRPr="00FC2BCF">
        <w:rPr>
          <w:sz w:val="24"/>
          <w:szCs w:val="24"/>
        </w:rPr>
        <w:t>Key Topics Discussed</w:t>
      </w:r>
    </w:p>
    <w:p w14:paraId="35553C0E" w14:textId="77777777" w:rsidR="0033332D" w:rsidRDefault="00B23EE8" w:rsidP="007C5403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 w:rsidRPr="007C5403">
        <w:rPr>
          <w:rFonts w:ascii="Arial" w:hAnsi="Arial" w:cs="Arial"/>
          <w:sz w:val="22"/>
        </w:rPr>
        <w:t xml:space="preserve">This </w:t>
      </w:r>
      <w:r w:rsidR="004C35D5" w:rsidRPr="007C5403">
        <w:rPr>
          <w:rFonts w:ascii="Arial" w:hAnsi="Arial" w:cs="Arial"/>
          <w:sz w:val="22"/>
        </w:rPr>
        <w:t xml:space="preserve">subcommittee </w:t>
      </w:r>
      <w:r w:rsidR="00C4765B" w:rsidRPr="007C5403">
        <w:rPr>
          <w:rFonts w:ascii="Arial" w:hAnsi="Arial" w:cs="Arial"/>
          <w:sz w:val="22"/>
        </w:rPr>
        <w:t>received feedback from</w:t>
      </w:r>
      <w:r w:rsidRPr="007C5403">
        <w:rPr>
          <w:rFonts w:ascii="Arial" w:hAnsi="Arial" w:cs="Arial"/>
          <w:sz w:val="22"/>
        </w:rPr>
        <w:t xml:space="preserve"> OECOSL on the proposed </w:t>
      </w:r>
      <w:hyperlink r:id="rId7" w:history="1">
        <w:r w:rsidR="007A1CE3" w:rsidRPr="007C5403">
          <w:rPr>
            <w:rStyle w:val="Hyperlink"/>
            <w:rFonts w:ascii="Arial" w:hAnsi="Arial" w:cs="Arial"/>
            <w:sz w:val="22"/>
          </w:rPr>
          <w:t>CCDF intake questions</w:t>
        </w:r>
      </w:hyperlink>
      <w:r w:rsidR="007A1CE3" w:rsidRPr="007C5403">
        <w:rPr>
          <w:rFonts w:ascii="Arial" w:hAnsi="Arial" w:cs="Arial"/>
          <w:sz w:val="22"/>
        </w:rPr>
        <w:t xml:space="preserve"> and </w:t>
      </w:r>
      <w:hyperlink r:id="rId8" w:history="1">
        <w:r w:rsidR="007A1CE3" w:rsidRPr="007C5403">
          <w:rPr>
            <w:rStyle w:val="Hyperlink"/>
            <w:rFonts w:ascii="Arial" w:hAnsi="Arial" w:cs="Arial"/>
            <w:sz w:val="22"/>
          </w:rPr>
          <w:t>intake questions for consumer education</w:t>
        </w:r>
      </w:hyperlink>
      <w:r w:rsidR="007A1CE3" w:rsidRPr="007C5403">
        <w:rPr>
          <w:rFonts w:ascii="Arial" w:hAnsi="Arial" w:cs="Arial"/>
          <w:sz w:val="22"/>
        </w:rPr>
        <w:t>.</w:t>
      </w:r>
      <w:r w:rsidR="006217AD" w:rsidRPr="007C5403">
        <w:rPr>
          <w:rFonts w:ascii="Arial" w:hAnsi="Arial" w:cs="Arial"/>
          <w:sz w:val="22"/>
        </w:rPr>
        <w:t xml:space="preserve"> Members</w:t>
      </w:r>
      <w:r w:rsidRPr="007C5403">
        <w:rPr>
          <w:rFonts w:ascii="Arial" w:hAnsi="Arial" w:cs="Arial"/>
          <w:sz w:val="22"/>
        </w:rPr>
        <w:t xml:space="preserve"> reviewed the feedback and took the time to review each question and resource</w:t>
      </w:r>
      <w:r w:rsidR="0033332D">
        <w:rPr>
          <w:rFonts w:ascii="Arial" w:hAnsi="Arial" w:cs="Arial"/>
          <w:sz w:val="22"/>
        </w:rPr>
        <w:t>;</w:t>
      </w:r>
    </w:p>
    <w:p w14:paraId="70B7CACF" w14:textId="31ED80D0" w:rsidR="007C5403" w:rsidRPr="007C5403" w:rsidRDefault="00B23EE8" w:rsidP="007C5403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 w:rsidRPr="007C5403">
        <w:rPr>
          <w:rFonts w:ascii="Arial" w:hAnsi="Arial" w:cs="Arial"/>
          <w:sz w:val="22"/>
        </w:rPr>
        <w:t>In reviewing the concerns from the OECOSL and looking over the questions</w:t>
      </w:r>
      <w:r w:rsidR="001115F8" w:rsidRPr="007C5403">
        <w:rPr>
          <w:rFonts w:ascii="Arial" w:hAnsi="Arial" w:cs="Arial"/>
          <w:sz w:val="22"/>
        </w:rPr>
        <w:t xml:space="preserve"> and listed resources</w:t>
      </w:r>
      <w:r w:rsidRPr="007C5403">
        <w:rPr>
          <w:rFonts w:ascii="Arial" w:hAnsi="Arial" w:cs="Arial"/>
          <w:sz w:val="22"/>
        </w:rPr>
        <w:t>, the subcommittee determined that there were current resou</w:t>
      </w:r>
      <w:r w:rsidR="006217AD" w:rsidRPr="007C5403">
        <w:rPr>
          <w:rFonts w:ascii="Arial" w:hAnsi="Arial" w:cs="Arial"/>
          <w:sz w:val="22"/>
        </w:rPr>
        <w:t>rces in place or being put in place</w:t>
      </w:r>
      <w:r w:rsidRPr="007C5403">
        <w:rPr>
          <w:rFonts w:ascii="Arial" w:hAnsi="Arial" w:cs="Arial"/>
          <w:sz w:val="22"/>
        </w:rPr>
        <w:t xml:space="preserve"> that addresses </w:t>
      </w:r>
      <w:r w:rsidR="00DB3866" w:rsidRPr="007C5403">
        <w:rPr>
          <w:rFonts w:ascii="Arial" w:hAnsi="Arial" w:cs="Arial"/>
          <w:sz w:val="22"/>
        </w:rPr>
        <w:t>the concerns of OECOSL</w:t>
      </w:r>
      <w:r w:rsidR="0033332D">
        <w:rPr>
          <w:rFonts w:ascii="Arial" w:hAnsi="Arial" w:cs="Arial"/>
          <w:sz w:val="22"/>
        </w:rPr>
        <w:t>:</w:t>
      </w:r>
    </w:p>
    <w:p w14:paraId="7B4FE099" w14:textId="7F738180" w:rsidR="007C5403" w:rsidRDefault="001115F8" w:rsidP="007C5403">
      <w:pPr>
        <w:pStyle w:val="ListParagraph"/>
        <w:numPr>
          <w:ilvl w:val="1"/>
          <w:numId w:val="15"/>
        </w:numPr>
        <w:rPr>
          <w:rFonts w:ascii="Arial" w:hAnsi="Arial" w:cs="Arial"/>
          <w:sz w:val="22"/>
        </w:rPr>
      </w:pPr>
      <w:r w:rsidRPr="007C5403">
        <w:rPr>
          <w:rFonts w:ascii="Arial" w:hAnsi="Arial" w:cs="Arial"/>
          <w:sz w:val="22"/>
        </w:rPr>
        <w:t>Brighter Futures (website being worked on)</w:t>
      </w:r>
    </w:p>
    <w:p w14:paraId="4D4F1C81" w14:textId="0D3C18D1" w:rsidR="001115F8" w:rsidRPr="007C5403" w:rsidRDefault="001115F8" w:rsidP="007C5403">
      <w:pPr>
        <w:pStyle w:val="ListParagraph"/>
        <w:numPr>
          <w:ilvl w:val="1"/>
          <w:numId w:val="15"/>
        </w:numPr>
        <w:rPr>
          <w:rFonts w:ascii="Arial" w:hAnsi="Arial" w:cs="Arial"/>
          <w:sz w:val="22"/>
        </w:rPr>
      </w:pPr>
      <w:r w:rsidRPr="007C5403">
        <w:rPr>
          <w:rFonts w:ascii="Arial" w:hAnsi="Arial" w:cs="Arial"/>
          <w:sz w:val="22"/>
        </w:rPr>
        <w:t>Local CCRR</w:t>
      </w:r>
    </w:p>
    <w:p w14:paraId="4BA69C4A" w14:textId="3011C3D0" w:rsidR="0033332D" w:rsidRDefault="007C5403" w:rsidP="007C5403">
      <w:pPr>
        <w:pStyle w:val="ListParagraph"/>
        <w:numPr>
          <w:ilvl w:val="1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Bright Beginnings (call-center)</w:t>
      </w:r>
    </w:p>
    <w:p w14:paraId="5D77FA49" w14:textId="78B24DAA" w:rsidR="007F2C41" w:rsidRPr="007F2C41" w:rsidRDefault="003207C3" w:rsidP="00381B17">
      <w:pPr>
        <w:pStyle w:val="ListParagraph"/>
        <w:numPr>
          <w:ilvl w:val="1"/>
          <w:numId w:val="15"/>
        </w:numPr>
      </w:pPr>
      <w:hyperlink r:id="rId9" w:history="1">
        <w:r w:rsidR="0033332D">
          <w:t>Bloom Bright (texting)</w:t>
        </w:r>
        <w:r w:rsidR="0033332D">
          <w:cr/>
        </w:r>
      </w:hyperlink>
    </w:p>
    <w:p w14:paraId="18ABB6B9" w14:textId="3FA21C82" w:rsidR="007F2C41" w:rsidRPr="007C5403" w:rsidRDefault="00DB3866" w:rsidP="007C5403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 w:rsidRPr="007C5403">
        <w:rPr>
          <w:rFonts w:ascii="Arial" w:hAnsi="Arial" w:cs="Arial"/>
          <w:sz w:val="22"/>
        </w:rPr>
        <w:t>Members agreed to</w:t>
      </w:r>
      <w:r w:rsidR="00CD4B93" w:rsidRPr="007C5403">
        <w:rPr>
          <w:rFonts w:ascii="Arial" w:hAnsi="Arial" w:cs="Arial"/>
          <w:sz w:val="22"/>
        </w:rPr>
        <w:t xml:space="preserve"> do a concise crosswalk of the noted resources</w:t>
      </w:r>
      <w:r w:rsidR="006217AD" w:rsidRPr="007C5403">
        <w:rPr>
          <w:rFonts w:ascii="Arial" w:hAnsi="Arial" w:cs="Arial"/>
          <w:sz w:val="22"/>
        </w:rPr>
        <w:t xml:space="preserve"> and research additional resources</w:t>
      </w:r>
      <w:r w:rsidR="00CD4B93" w:rsidRPr="007C5403">
        <w:rPr>
          <w:rFonts w:ascii="Arial" w:hAnsi="Arial" w:cs="Arial"/>
          <w:sz w:val="22"/>
        </w:rPr>
        <w:t xml:space="preserve"> to ensure that </w:t>
      </w:r>
      <w:r w:rsidR="001115F8" w:rsidRPr="007C5403">
        <w:rPr>
          <w:rFonts w:ascii="Arial" w:hAnsi="Arial" w:cs="Arial"/>
          <w:sz w:val="22"/>
        </w:rPr>
        <w:t>the list meet the needs of OECOSL.</w:t>
      </w:r>
    </w:p>
    <w:p w14:paraId="5E0A182F" w14:textId="77777777" w:rsidR="00942E2E" w:rsidRDefault="00942E2E" w:rsidP="007F2C41">
      <w:pPr>
        <w:rPr>
          <w:rFonts w:ascii="Arial" w:hAnsi="Arial" w:cs="Arial"/>
          <w:sz w:val="22"/>
        </w:rPr>
      </w:pPr>
    </w:p>
    <w:p w14:paraId="1728ABB5" w14:textId="77777777" w:rsidR="00942E2E" w:rsidRPr="00B45151" w:rsidRDefault="00942E2E" w:rsidP="00942E2E">
      <w:pPr>
        <w:pStyle w:val="Heading1"/>
        <w:rPr>
          <w:sz w:val="24"/>
          <w:szCs w:val="24"/>
        </w:rPr>
      </w:pPr>
      <w:r w:rsidRPr="00B45151">
        <w:rPr>
          <w:sz w:val="24"/>
          <w:szCs w:val="24"/>
        </w:rPr>
        <w:t>Action Items</w:t>
      </w:r>
    </w:p>
    <w:p w14:paraId="0E500617" w14:textId="2213E77C" w:rsidR="00942E2E" w:rsidRDefault="00421FA5" w:rsidP="003A06A0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Lesa</w:t>
      </w:r>
      <w:proofErr w:type="spellEnd"/>
      <w:r>
        <w:rPr>
          <w:rFonts w:ascii="Arial" w:hAnsi="Arial" w:cs="Arial"/>
          <w:sz w:val="22"/>
        </w:rPr>
        <w:t xml:space="preserve"> volunteered to crosswalk the resources Bright Point distributes to families.</w:t>
      </w:r>
    </w:p>
    <w:p w14:paraId="6BA35070" w14:textId="1837C597" w:rsidR="00421FA5" w:rsidRDefault="00421FA5" w:rsidP="003A06A0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Marta volunteered to crosswalk the consumer education section with Brighter Futures and Bright Beginnings.</w:t>
      </w:r>
    </w:p>
    <w:p w14:paraId="7351C1A9" w14:textId="6B5A6505" w:rsidR="00421FA5" w:rsidRDefault="00421FA5" w:rsidP="003A06A0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Suzanne volunteered to follow-up with the </w:t>
      </w:r>
      <w:r w:rsidR="005C121B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tate to see if they still send a letter to families on the waitlist.</w:t>
      </w:r>
    </w:p>
    <w:p w14:paraId="24B07F64" w14:textId="40729BEF" w:rsidR="00421FA5" w:rsidRPr="00B45151" w:rsidRDefault="00421FA5" w:rsidP="003A06A0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Shirley volunteered to share WIC food pantry list and food assistance options.</w:t>
      </w:r>
    </w:p>
    <w:p w14:paraId="2F0650D6" w14:textId="77777777" w:rsidR="00942E2E" w:rsidRPr="00B45151" w:rsidRDefault="00942E2E" w:rsidP="00942E2E">
      <w:pPr>
        <w:pStyle w:val="Heading1"/>
        <w:rPr>
          <w:sz w:val="24"/>
          <w:szCs w:val="24"/>
        </w:rPr>
      </w:pPr>
      <w:r w:rsidRPr="00B45151">
        <w:rPr>
          <w:sz w:val="24"/>
          <w:szCs w:val="24"/>
        </w:rPr>
        <w:t>Next Meeting</w:t>
      </w:r>
    </w:p>
    <w:p w14:paraId="0F894B4C" w14:textId="0A769AE4" w:rsidR="00421FA5" w:rsidRPr="00B45151" w:rsidRDefault="00421FA5" w:rsidP="00421FA5">
      <w:pPr>
        <w:spacing w:after="160" w:line="259" w:lineRule="auto"/>
        <w:rPr>
          <w:rFonts w:ascii="Arial" w:hAnsi="Arial" w:cs="Arial"/>
          <w:sz w:val="22"/>
        </w:rPr>
      </w:pPr>
      <w:r w:rsidRPr="00B45151">
        <w:rPr>
          <w:rFonts w:ascii="Arial" w:hAnsi="Arial" w:cs="Arial"/>
          <w:sz w:val="22"/>
        </w:rPr>
        <w:t>Thursday, October 26</w:t>
      </w:r>
      <w:r>
        <w:rPr>
          <w:rFonts w:ascii="Arial" w:hAnsi="Arial" w:cs="Arial"/>
          <w:sz w:val="22"/>
        </w:rPr>
        <w:t>, 2017 I Early Learning Indiana</w:t>
      </w:r>
      <w:r w:rsidRPr="00B45151">
        <w:rPr>
          <w:rFonts w:ascii="Arial" w:hAnsi="Arial" w:cs="Arial"/>
          <w:sz w:val="22"/>
        </w:rPr>
        <w:t xml:space="preserve"> I 10:00am-12:00pm EST </w:t>
      </w:r>
    </w:p>
    <w:p w14:paraId="444E9EA3" w14:textId="77777777" w:rsidR="00942E2E" w:rsidRPr="007F2C41" w:rsidRDefault="00942E2E" w:rsidP="007F2C41">
      <w:pPr>
        <w:rPr>
          <w:rFonts w:ascii="Arial" w:hAnsi="Arial" w:cs="Arial"/>
          <w:sz w:val="22"/>
        </w:rPr>
      </w:pPr>
    </w:p>
    <w:p w14:paraId="5801F609" w14:textId="77777777" w:rsidR="00586552" w:rsidRPr="004C35D5" w:rsidRDefault="00586552" w:rsidP="004C35D5">
      <w:pPr>
        <w:rPr>
          <w:rFonts w:ascii="Arial" w:hAnsi="Arial" w:cs="Arial"/>
          <w:sz w:val="22"/>
        </w:rPr>
      </w:pPr>
    </w:p>
    <w:p w14:paraId="6E86017D" w14:textId="77777777" w:rsidR="00942E2E" w:rsidRDefault="00942E2E">
      <w:pPr>
        <w:spacing w:after="160" w:line="259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29D9E840" w14:textId="6117F104" w:rsidR="004C35D5" w:rsidRDefault="004C35D5" w:rsidP="00D34DBA">
      <w:pPr>
        <w:jc w:val="center"/>
        <w:rPr>
          <w:rFonts w:ascii="Arial" w:hAnsi="Arial" w:cs="Arial"/>
          <w:b/>
          <w:sz w:val="28"/>
        </w:rPr>
      </w:pPr>
      <w:r w:rsidRPr="00D34DBA">
        <w:rPr>
          <w:rFonts w:ascii="Arial" w:hAnsi="Arial" w:cs="Arial"/>
          <w:b/>
          <w:sz w:val="28"/>
        </w:rPr>
        <w:lastRenderedPageBreak/>
        <w:t>Suspension/Expulsion Policy Subcommittee</w:t>
      </w:r>
    </w:p>
    <w:p w14:paraId="7CF7A924" w14:textId="4420B29A" w:rsidR="00D34DBA" w:rsidRPr="00D34DBA" w:rsidRDefault="00D34DBA" w:rsidP="00D34DB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September 28, 2017</w:t>
      </w:r>
    </w:p>
    <w:p w14:paraId="7F6D181A" w14:textId="77777777" w:rsidR="00761FCD" w:rsidRDefault="00761FCD" w:rsidP="001D0CBB">
      <w:pPr>
        <w:rPr>
          <w:rFonts w:ascii="Arial" w:hAnsi="Arial" w:cs="Arial"/>
          <w:sz w:val="22"/>
        </w:rPr>
      </w:pPr>
    </w:p>
    <w:p w14:paraId="0158A31D" w14:textId="77777777" w:rsidR="00D34DBA" w:rsidRPr="00FC2BCF" w:rsidRDefault="00D34DBA" w:rsidP="00D34DBA">
      <w:pPr>
        <w:pStyle w:val="Heading1"/>
        <w:pBdr>
          <w:bottom w:val="single" w:sz="4" w:space="1" w:color="auto"/>
        </w:pBdr>
        <w:rPr>
          <w:sz w:val="24"/>
          <w:szCs w:val="24"/>
        </w:rPr>
      </w:pPr>
      <w:r w:rsidRPr="00FC2BCF">
        <w:rPr>
          <w:sz w:val="24"/>
          <w:szCs w:val="24"/>
        </w:rPr>
        <w:t>Attendees</w:t>
      </w:r>
    </w:p>
    <w:p w14:paraId="16570059" w14:textId="3DBAB1D4" w:rsidR="00D34DBA" w:rsidRPr="003C1E6C" w:rsidRDefault="00D34DBA" w:rsidP="00D34DBA">
      <w:pPr>
        <w:spacing w:after="160"/>
        <w:rPr>
          <w:rFonts w:ascii="Arial" w:eastAsia="Corbel" w:hAnsi="Arial" w:cs="Arial"/>
          <w:sz w:val="22"/>
          <w:szCs w:val="22"/>
        </w:rPr>
      </w:pPr>
      <w:r w:rsidRPr="00FC2BCF">
        <w:rPr>
          <w:rFonts w:ascii="Arial" w:eastAsia="Corbel" w:hAnsi="Arial" w:cs="Arial"/>
          <w:sz w:val="22"/>
          <w:szCs w:val="22"/>
        </w:rPr>
        <w:t>Connie She</w:t>
      </w:r>
      <w:r>
        <w:rPr>
          <w:rFonts w:ascii="Arial" w:eastAsia="Corbel" w:hAnsi="Arial" w:cs="Arial"/>
          <w:sz w:val="22"/>
          <w:szCs w:val="22"/>
        </w:rPr>
        <w:t xml:space="preserve">rman, </w:t>
      </w:r>
      <w:r w:rsidRPr="00FC2BCF">
        <w:rPr>
          <w:rFonts w:ascii="Arial" w:eastAsia="Corbel" w:hAnsi="Arial" w:cs="Arial"/>
          <w:sz w:val="22"/>
          <w:szCs w:val="22"/>
        </w:rPr>
        <w:t xml:space="preserve">Monica </w:t>
      </w:r>
      <w:proofErr w:type="spellStart"/>
      <w:r w:rsidRPr="00FC2BCF">
        <w:rPr>
          <w:rFonts w:ascii="Arial" w:eastAsia="Corbel" w:hAnsi="Arial" w:cs="Arial"/>
          <w:sz w:val="22"/>
          <w:szCs w:val="22"/>
        </w:rPr>
        <w:t>DiOrio</w:t>
      </w:r>
      <w:proofErr w:type="spellEnd"/>
      <w:r>
        <w:rPr>
          <w:rFonts w:ascii="Arial" w:eastAsia="Corbel" w:hAnsi="Arial" w:cs="Arial"/>
          <w:sz w:val="22"/>
          <w:szCs w:val="22"/>
        </w:rPr>
        <w:tab/>
      </w:r>
      <w:r>
        <w:rPr>
          <w:rFonts w:ascii="Arial" w:eastAsia="Corbel" w:hAnsi="Arial" w:cs="Arial"/>
          <w:i/>
          <w:sz w:val="22"/>
          <w:szCs w:val="22"/>
        </w:rPr>
        <w:t xml:space="preserve">On the Phone: </w:t>
      </w:r>
      <w:r>
        <w:rPr>
          <w:rFonts w:ascii="Arial" w:eastAsia="Corbel" w:hAnsi="Arial" w:cs="Arial"/>
          <w:sz w:val="22"/>
          <w:szCs w:val="22"/>
        </w:rPr>
        <w:t>Dr. Janice Katz</w:t>
      </w:r>
    </w:p>
    <w:p w14:paraId="22B51D84" w14:textId="77777777" w:rsidR="00D34DBA" w:rsidRPr="00FC2BCF" w:rsidRDefault="00D34DBA" w:rsidP="00D34DBA">
      <w:pPr>
        <w:pStyle w:val="Heading1"/>
        <w:rPr>
          <w:sz w:val="24"/>
          <w:szCs w:val="24"/>
        </w:rPr>
      </w:pPr>
      <w:r w:rsidRPr="00FC2BCF">
        <w:rPr>
          <w:sz w:val="24"/>
          <w:szCs w:val="24"/>
        </w:rPr>
        <w:t>Key Topics Discussed</w:t>
      </w:r>
    </w:p>
    <w:p w14:paraId="193A19DC" w14:textId="77777777" w:rsidR="00D34DBA" w:rsidRDefault="00D34DBA" w:rsidP="00D34DBA">
      <w:pPr>
        <w:spacing w:after="160" w:line="259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Draft Policy </w:t>
      </w:r>
    </w:p>
    <w:p w14:paraId="64FEDCA5" w14:textId="0EE67329" w:rsidR="00D34DBA" w:rsidRPr="00B45151" w:rsidRDefault="00D34DBA" w:rsidP="00D34DBA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b/>
          <w:sz w:val="22"/>
        </w:rPr>
      </w:pPr>
      <w:r w:rsidRPr="00B45151">
        <w:rPr>
          <w:rFonts w:ascii="Arial" w:hAnsi="Arial" w:cs="Arial"/>
          <w:sz w:val="22"/>
        </w:rPr>
        <w:t xml:space="preserve">Subcommittee members continued to develop the </w:t>
      </w:r>
      <w:hyperlink r:id="rId10" w:history="1">
        <w:r w:rsidRPr="00B45151">
          <w:rPr>
            <w:rStyle w:val="Hyperlink"/>
            <w:rFonts w:ascii="Arial" w:hAnsi="Arial" w:cs="Arial"/>
            <w:sz w:val="22"/>
          </w:rPr>
          <w:t>Technical Guidance Document</w:t>
        </w:r>
      </w:hyperlink>
      <w:r w:rsidRPr="00B45151">
        <w:rPr>
          <w:rFonts w:ascii="Arial" w:hAnsi="Arial" w:cs="Arial"/>
          <w:sz w:val="22"/>
        </w:rPr>
        <w:t xml:space="preserve"> (scroll down to this section on the google doc) that will accompany the Suspension and Expulsion Policy</w:t>
      </w:r>
      <w:r w:rsidR="00A369E1">
        <w:rPr>
          <w:rFonts w:ascii="Arial" w:hAnsi="Arial" w:cs="Arial"/>
          <w:sz w:val="22"/>
        </w:rPr>
        <w:t>.</w:t>
      </w:r>
    </w:p>
    <w:p w14:paraId="206389F9" w14:textId="5ED53CF3" w:rsidR="00D34DBA" w:rsidRPr="00B45151" w:rsidRDefault="00D34DBA" w:rsidP="00D34DBA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b/>
          <w:sz w:val="22"/>
        </w:rPr>
      </w:pPr>
      <w:r w:rsidRPr="00B45151">
        <w:rPr>
          <w:rFonts w:ascii="Arial" w:hAnsi="Arial" w:cs="Arial"/>
          <w:sz w:val="22"/>
        </w:rPr>
        <w:t xml:space="preserve">Resources from the </w:t>
      </w:r>
      <w:hyperlink r:id="rId11" w:history="1">
        <w:r w:rsidRPr="00B45151">
          <w:rPr>
            <w:rStyle w:val="Hyperlink"/>
            <w:rFonts w:ascii="Arial" w:hAnsi="Arial" w:cs="Arial"/>
            <w:sz w:val="22"/>
          </w:rPr>
          <w:t>Arkansas Department of Human Services</w:t>
        </w:r>
      </w:hyperlink>
      <w:r w:rsidRPr="00B45151">
        <w:rPr>
          <w:rFonts w:ascii="Arial" w:hAnsi="Arial" w:cs="Arial"/>
          <w:sz w:val="22"/>
        </w:rPr>
        <w:t xml:space="preserve"> related to suspension and expulsion were reviewed and incorporated into the Technical Guidance Document</w:t>
      </w:r>
      <w:r w:rsidR="00A369E1">
        <w:rPr>
          <w:rFonts w:ascii="Arial" w:hAnsi="Arial" w:cs="Arial"/>
          <w:sz w:val="22"/>
        </w:rPr>
        <w:t>.</w:t>
      </w:r>
    </w:p>
    <w:p w14:paraId="25B0DBBE" w14:textId="77777777" w:rsidR="00D34DBA" w:rsidRPr="00B45151" w:rsidRDefault="00D34DBA" w:rsidP="00D34DBA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B45151">
        <w:rPr>
          <w:rFonts w:ascii="Arial" w:hAnsi="Arial" w:cs="Arial"/>
          <w:sz w:val="22"/>
          <w:szCs w:val="22"/>
        </w:rPr>
        <w:t>The following items were of the most interest to the subcommittee:</w:t>
      </w:r>
    </w:p>
    <w:p w14:paraId="0CEACA0A" w14:textId="77777777" w:rsidR="00D34DBA" w:rsidRPr="00B45151" w:rsidRDefault="00584D9B" w:rsidP="00D34DBA">
      <w:pPr>
        <w:pStyle w:val="ListParagraph"/>
        <w:numPr>
          <w:ilvl w:val="1"/>
          <w:numId w:val="8"/>
        </w:numPr>
        <w:spacing w:after="160" w:line="259" w:lineRule="auto"/>
        <w:rPr>
          <w:rFonts w:ascii="Arial" w:hAnsi="Arial" w:cs="Arial"/>
          <w:b/>
          <w:sz w:val="22"/>
          <w:szCs w:val="22"/>
        </w:rPr>
      </w:pPr>
      <w:hyperlink r:id="rId12" w:tgtFrame="_blank" w:history="1">
        <w:r w:rsidR="00D34DBA" w:rsidRPr="00B45151">
          <w:rPr>
            <w:rStyle w:val="Hyperlink"/>
            <w:rFonts w:ascii="Arial" w:eastAsia="Times New Roman" w:hAnsi="Arial" w:cs="Arial"/>
            <w:color w:val="1155CC"/>
            <w:sz w:val="22"/>
            <w:szCs w:val="22"/>
          </w:rPr>
          <w:t>Guidance Policy</w:t>
        </w:r>
      </w:hyperlink>
    </w:p>
    <w:p w14:paraId="26559616" w14:textId="77777777" w:rsidR="00D34DBA" w:rsidRPr="00B45151" w:rsidRDefault="00D34DBA" w:rsidP="00D34DBA">
      <w:pPr>
        <w:pStyle w:val="ListParagraph"/>
        <w:numPr>
          <w:ilvl w:val="2"/>
          <w:numId w:val="8"/>
        </w:num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B45151">
        <w:rPr>
          <w:rFonts w:ascii="Arial" w:eastAsia="Times New Roman" w:hAnsi="Arial" w:cs="Arial"/>
          <w:color w:val="222222"/>
          <w:sz w:val="22"/>
          <w:szCs w:val="22"/>
        </w:rPr>
        <w:t>This would be the "Technical Guidance" document that accompanies the Policy.</w:t>
      </w:r>
    </w:p>
    <w:p w14:paraId="3C6B832A" w14:textId="77777777" w:rsidR="00D34DBA" w:rsidRPr="00B45151" w:rsidRDefault="00D34DBA" w:rsidP="00D34DBA">
      <w:pPr>
        <w:pStyle w:val="ListParagraph"/>
        <w:numPr>
          <w:ilvl w:val="2"/>
          <w:numId w:val="8"/>
        </w:num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B45151">
        <w:rPr>
          <w:rFonts w:ascii="Arial" w:eastAsia="Times New Roman" w:hAnsi="Arial" w:cs="Arial"/>
          <w:color w:val="222222"/>
          <w:sz w:val="22"/>
          <w:szCs w:val="22"/>
        </w:rPr>
        <w:t>Feel the usage of "we believe" is important to include in this policy and Technical Guidance document.</w:t>
      </w:r>
    </w:p>
    <w:p w14:paraId="0393AC71" w14:textId="77777777" w:rsidR="00D34DBA" w:rsidRPr="00B45151" w:rsidRDefault="00D34DBA" w:rsidP="00D34DBA">
      <w:pPr>
        <w:pStyle w:val="ListParagraph"/>
        <w:numPr>
          <w:ilvl w:val="2"/>
          <w:numId w:val="8"/>
        </w:num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B45151">
        <w:rPr>
          <w:rFonts w:ascii="Arial" w:eastAsia="Times New Roman" w:hAnsi="Arial" w:cs="Arial"/>
          <w:color w:val="222222"/>
          <w:sz w:val="22"/>
          <w:szCs w:val="22"/>
        </w:rPr>
        <w:t>Would change the title of "Teacher" to "Early Childhood Educator".</w:t>
      </w:r>
    </w:p>
    <w:p w14:paraId="534B17C8" w14:textId="77777777" w:rsidR="00D34DBA" w:rsidRPr="00B45151" w:rsidRDefault="00584D9B" w:rsidP="00D34DBA">
      <w:pPr>
        <w:pStyle w:val="ListParagraph"/>
        <w:numPr>
          <w:ilvl w:val="1"/>
          <w:numId w:val="8"/>
        </w:numPr>
        <w:spacing w:after="160" w:line="259" w:lineRule="auto"/>
        <w:rPr>
          <w:rFonts w:ascii="Arial" w:hAnsi="Arial" w:cs="Arial"/>
          <w:b/>
          <w:sz w:val="22"/>
          <w:szCs w:val="22"/>
        </w:rPr>
      </w:pPr>
      <w:hyperlink r:id="rId13" w:tgtFrame="_blank" w:history="1">
        <w:r w:rsidR="00D34DBA" w:rsidRPr="00B45151">
          <w:rPr>
            <w:rStyle w:val="Hyperlink"/>
            <w:rFonts w:ascii="Arial" w:eastAsia="Times New Roman" w:hAnsi="Arial" w:cs="Arial"/>
            <w:color w:val="1155CC"/>
            <w:sz w:val="22"/>
            <w:szCs w:val="22"/>
          </w:rPr>
          <w:t>Expulsion Prevention Checklist</w:t>
        </w:r>
      </w:hyperlink>
    </w:p>
    <w:p w14:paraId="02DC3E5C" w14:textId="77777777" w:rsidR="00D34DBA" w:rsidRPr="00B45151" w:rsidRDefault="00D34DBA" w:rsidP="00D34DBA">
      <w:pPr>
        <w:pStyle w:val="ListParagraph"/>
        <w:numPr>
          <w:ilvl w:val="2"/>
          <w:numId w:val="8"/>
        </w:num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B45151">
        <w:rPr>
          <w:rFonts w:ascii="Arial" w:eastAsia="Times New Roman" w:hAnsi="Arial" w:cs="Arial"/>
          <w:color w:val="222222"/>
          <w:sz w:val="22"/>
          <w:szCs w:val="22"/>
        </w:rPr>
        <w:t>Might have a few points that are too technical/directive, however the overall points in the checklist and how they were broken down is desirable. </w:t>
      </w:r>
    </w:p>
    <w:p w14:paraId="5650F5B6" w14:textId="35902D6A" w:rsidR="00D34DBA" w:rsidRPr="00B45151" w:rsidRDefault="00D34DBA" w:rsidP="00D34DBA">
      <w:pPr>
        <w:pStyle w:val="ListParagraph"/>
        <w:numPr>
          <w:ilvl w:val="2"/>
          <w:numId w:val="8"/>
        </w:num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B45151">
        <w:rPr>
          <w:rFonts w:ascii="Arial" w:eastAsia="Times New Roman" w:hAnsi="Arial" w:cs="Arial"/>
          <w:color w:val="222222"/>
          <w:sz w:val="22"/>
          <w:szCs w:val="22"/>
        </w:rPr>
        <w:t>Would change the title of "Teacher" to "Early Childhood Educator</w:t>
      </w:r>
      <w:r w:rsidR="00A369E1">
        <w:rPr>
          <w:rFonts w:ascii="Arial" w:eastAsia="Times New Roman" w:hAnsi="Arial" w:cs="Arial"/>
          <w:color w:val="222222"/>
          <w:sz w:val="22"/>
          <w:szCs w:val="22"/>
        </w:rPr>
        <w:t>.</w:t>
      </w:r>
      <w:r w:rsidRPr="00B45151">
        <w:rPr>
          <w:rFonts w:ascii="Arial" w:eastAsia="Times New Roman" w:hAnsi="Arial" w:cs="Arial"/>
          <w:color w:val="222222"/>
          <w:sz w:val="22"/>
          <w:szCs w:val="22"/>
        </w:rPr>
        <w:t>"</w:t>
      </w:r>
    </w:p>
    <w:p w14:paraId="7AEF19FD" w14:textId="77777777" w:rsidR="00D34DBA" w:rsidRPr="00B45151" w:rsidRDefault="00584D9B" w:rsidP="00D34DBA">
      <w:pPr>
        <w:pStyle w:val="ListParagraph"/>
        <w:numPr>
          <w:ilvl w:val="1"/>
          <w:numId w:val="8"/>
        </w:numPr>
        <w:spacing w:after="160" w:line="259" w:lineRule="auto"/>
        <w:rPr>
          <w:rFonts w:ascii="Arial" w:hAnsi="Arial" w:cs="Arial"/>
          <w:b/>
          <w:sz w:val="22"/>
          <w:szCs w:val="22"/>
        </w:rPr>
      </w:pPr>
      <w:hyperlink r:id="rId14" w:tgtFrame="_blank" w:history="1">
        <w:r w:rsidR="00D34DBA" w:rsidRPr="00B45151">
          <w:rPr>
            <w:rStyle w:val="Hyperlink"/>
            <w:rFonts w:ascii="Arial" w:eastAsia="Times New Roman" w:hAnsi="Arial" w:cs="Arial"/>
            <w:color w:val="1155CC"/>
            <w:sz w:val="22"/>
            <w:szCs w:val="22"/>
          </w:rPr>
          <w:t>Expulsion Infographic</w:t>
        </w:r>
      </w:hyperlink>
      <w:r w:rsidR="00D34DBA" w:rsidRPr="00B45151">
        <w:rPr>
          <w:rFonts w:ascii="Arial" w:eastAsia="Times New Roman" w:hAnsi="Arial" w:cs="Arial"/>
          <w:color w:val="222222"/>
          <w:sz w:val="22"/>
          <w:szCs w:val="22"/>
        </w:rPr>
        <w:t> </w:t>
      </w:r>
    </w:p>
    <w:p w14:paraId="41C4EBB5" w14:textId="77777777" w:rsidR="00D34DBA" w:rsidRPr="00B45151" w:rsidRDefault="00D34DBA" w:rsidP="00D34DBA">
      <w:pPr>
        <w:pStyle w:val="ListParagraph"/>
        <w:numPr>
          <w:ilvl w:val="2"/>
          <w:numId w:val="8"/>
        </w:num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B45151">
        <w:rPr>
          <w:rFonts w:ascii="Arial" w:eastAsia="Times New Roman" w:hAnsi="Arial" w:cs="Arial"/>
          <w:color w:val="222222"/>
          <w:sz w:val="22"/>
          <w:szCs w:val="22"/>
        </w:rPr>
        <w:t>Would like to adopt as-is.</w:t>
      </w:r>
    </w:p>
    <w:p w14:paraId="3A934EB4" w14:textId="77777777" w:rsidR="00D34DBA" w:rsidRPr="00B45151" w:rsidRDefault="00D34DBA" w:rsidP="00D34DBA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B45151">
        <w:rPr>
          <w:rFonts w:ascii="Arial" w:eastAsia="Times New Roman" w:hAnsi="Arial" w:cs="Arial"/>
          <w:color w:val="222222"/>
          <w:sz w:val="22"/>
          <w:szCs w:val="22"/>
        </w:rPr>
        <w:t>In addition, the subcommittee would like to know if the following resources are desired to accompany the policy. They would be modified in the following ways:</w:t>
      </w:r>
    </w:p>
    <w:p w14:paraId="403F21F6" w14:textId="77777777" w:rsidR="00D34DBA" w:rsidRPr="00B45151" w:rsidRDefault="00584D9B" w:rsidP="00D34DBA">
      <w:pPr>
        <w:pStyle w:val="ListParagraph"/>
        <w:numPr>
          <w:ilvl w:val="1"/>
          <w:numId w:val="8"/>
        </w:numPr>
        <w:spacing w:after="160" w:line="259" w:lineRule="auto"/>
        <w:rPr>
          <w:rFonts w:ascii="Arial" w:hAnsi="Arial" w:cs="Arial"/>
          <w:b/>
          <w:sz w:val="22"/>
          <w:szCs w:val="22"/>
        </w:rPr>
      </w:pPr>
      <w:hyperlink r:id="rId15" w:tgtFrame="_blank" w:history="1">
        <w:r w:rsidR="00D34DBA" w:rsidRPr="00B45151">
          <w:rPr>
            <w:rStyle w:val="Hyperlink"/>
            <w:rFonts w:ascii="Arial" w:eastAsia="Times New Roman" w:hAnsi="Arial" w:cs="Arial"/>
            <w:color w:val="1155CC"/>
            <w:sz w:val="22"/>
            <w:szCs w:val="22"/>
          </w:rPr>
          <w:t>FAQ's</w:t>
        </w:r>
      </w:hyperlink>
      <w:r w:rsidR="00D34DBA" w:rsidRPr="00B45151">
        <w:rPr>
          <w:rFonts w:ascii="Arial" w:eastAsia="Times New Roman" w:hAnsi="Arial" w:cs="Arial"/>
          <w:color w:val="222222"/>
          <w:sz w:val="22"/>
          <w:szCs w:val="22"/>
        </w:rPr>
        <w:t> </w:t>
      </w:r>
    </w:p>
    <w:p w14:paraId="5106BAA6" w14:textId="77777777" w:rsidR="00D34DBA" w:rsidRPr="00B45151" w:rsidRDefault="00D34DBA" w:rsidP="00D34DBA">
      <w:pPr>
        <w:pStyle w:val="ListParagraph"/>
        <w:numPr>
          <w:ilvl w:val="2"/>
          <w:numId w:val="8"/>
        </w:num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B45151">
        <w:rPr>
          <w:rFonts w:ascii="Arial" w:eastAsia="Times New Roman" w:hAnsi="Arial" w:cs="Arial"/>
          <w:color w:val="222222"/>
          <w:sz w:val="22"/>
          <w:szCs w:val="22"/>
        </w:rPr>
        <w:t>Indiana-specific answers</w:t>
      </w:r>
    </w:p>
    <w:p w14:paraId="0A335BCF" w14:textId="77777777" w:rsidR="00D34DBA" w:rsidRPr="00B45151" w:rsidRDefault="00D34DBA" w:rsidP="00D34DBA">
      <w:pPr>
        <w:pStyle w:val="ListParagraph"/>
        <w:numPr>
          <w:ilvl w:val="2"/>
          <w:numId w:val="8"/>
        </w:num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B45151">
        <w:rPr>
          <w:rFonts w:ascii="Arial" w:eastAsia="Times New Roman" w:hAnsi="Arial" w:cs="Arial"/>
          <w:color w:val="222222"/>
          <w:sz w:val="22"/>
          <w:szCs w:val="22"/>
        </w:rPr>
        <w:t>Potential to add questions</w:t>
      </w:r>
    </w:p>
    <w:p w14:paraId="6F55BE15" w14:textId="77777777" w:rsidR="00D34DBA" w:rsidRPr="00B45151" w:rsidRDefault="00584D9B" w:rsidP="00D34DBA">
      <w:pPr>
        <w:pStyle w:val="ListParagraph"/>
        <w:numPr>
          <w:ilvl w:val="1"/>
          <w:numId w:val="8"/>
        </w:numPr>
        <w:spacing w:after="160" w:line="259" w:lineRule="auto"/>
        <w:rPr>
          <w:rFonts w:ascii="Arial" w:hAnsi="Arial" w:cs="Arial"/>
          <w:b/>
          <w:sz w:val="22"/>
          <w:szCs w:val="22"/>
        </w:rPr>
      </w:pPr>
      <w:hyperlink r:id="rId16" w:tgtFrame="_blank" w:history="1">
        <w:r w:rsidR="00D34DBA" w:rsidRPr="00B45151">
          <w:rPr>
            <w:rStyle w:val="Hyperlink"/>
            <w:rFonts w:ascii="Arial" w:eastAsia="Times New Roman" w:hAnsi="Arial" w:cs="Arial"/>
            <w:color w:val="1155CC"/>
            <w:sz w:val="22"/>
            <w:szCs w:val="22"/>
          </w:rPr>
          <w:t>Template letter/email</w:t>
        </w:r>
      </w:hyperlink>
    </w:p>
    <w:p w14:paraId="476A1A13" w14:textId="77777777" w:rsidR="00D34DBA" w:rsidRPr="00B45151" w:rsidRDefault="00D34DBA" w:rsidP="00D34DBA">
      <w:pPr>
        <w:pStyle w:val="ListParagraph"/>
        <w:numPr>
          <w:ilvl w:val="2"/>
          <w:numId w:val="8"/>
        </w:num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B45151">
        <w:rPr>
          <w:rFonts w:ascii="Arial" w:eastAsia="Times New Roman" w:hAnsi="Arial" w:cs="Arial"/>
          <w:color w:val="222222"/>
          <w:sz w:val="22"/>
          <w:szCs w:val="22"/>
        </w:rPr>
        <w:t>Would still be from the program to the family, and would outline any steps taken in the program or steps requested with the family to assist a child</w:t>
      </w:r>
    </w:p>
    <w:p w14:paraId="4C771ADA" w14:textId="77777777" w:rsidR="00D34DBA" w:rsidRPr="00B45151" w:rsidRDefault="00D34DBA" w:rsidP="00D34DBA">
      <w:pPr>
        <w:pStyle w:val="ListParagraph"/>
        <w:numPr>
          <w:ilvl w:val="2"/>
          <w:numId w:val="8"/>
        </w:num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B45151">
        <w:rPr>
          <w:rFonts w:ascii="Arial" w:eastAsia="Times New Roman" w:hAnsi="Arial" w:cs="Arial"/>
          <w:color w:val="222222"/>
          <w:sz w:val="22"/>
          <w:szCs w:val="22"/>
        </w:rPr>
        <w:t>This could be done in collaboration with the Family Engagement Workgroup. It could also meld into a discussion question outline for any joint program-family steps to prevent suspension and expulsion.</w:t>
      </w:r>
    </w:p>
    <w:p w14:paraId="104DEFC5" w14:textId="77777777" w:rsidR="00D34DBA" w:rsidRDefault="00D34DBA" w:rsidP="00D34DBA">
      <w:pPr>
        <w:spacing w:after="160" w:line="259" w:lineRule="auto"/>
        <w:rPr>
          <w:rFonts w:ascii="Arial" w:eastAsia="Corbel" w:hAnsi="Arial" w:cs="Arial"/>
          <w:b/>
          <w:color w:val="218E90"/>
        </w:rPr>
      </w:pPr>
      <w:r>
        <w:br w:type="page"/>
      </w:r>
    </w:p>
    <w:p w14:paraId="18F4127D" w14:textId="77777777" w:rsidR="00D34DBA" w:rsidRPr="00B45151" w:rsidRDefault="00D34DBA" w:rsidP="00D34DBA">
      <w:pPr>
        <w:pStyle w:val="Heading1"/>
        <w:rPr>
          <w:sz w:val="24"/>
          <w:szCs w:val="24"/>
        </w:rPr>
      </w:pPr>
      <w:r w:rsidRPr="00B45151">
        <w:rPr>
          <w:sz w:val="24"/>
          <w:szCs w:val="24"/>
        </w:rPr>
        <w:lastRenderedPageBreak/>
        <w:t>Action Items</w:t>
      </w:r>
    </w:p>
    <w:p w14:paraId="6676088B" w14:textId="05E2712C" w:rsidR="00D34DBA" w:rsidRPr="00AA1F0C" w:rsidRDefault="005C121B" w:rsidP="00AA1F0C">
      <w:pPr>
        <w:pStyle w:val="ListParagraph"/>
        <w:numPr>
          <w:ilvl w:val="3"/>
          <w:numId w:val="17"/>
        </w:numPr>
        <w:spacing w:after="12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TCG</w:t>
      </w:r>
      <w:r w:rsidR="00D34DBA" w:rsidRPr="00AA1F0C">
        <w:rPr>
          <w:rFonts w:ascii="Arial" w:hAnsi="Arial" w:cs="Arial"/>
          <w:sz w:val="22"/>
        </w:rPr>
        <w:t xml:space="preserve"> will connect with Nicole </w:t>
      </w:r>
      <w:proofErr w:type="spellStart"/>
      <w:r w:rsidR="00D34DBA" w:rsidRPr="00AA1F0C">
        <w:rPr>
          <w:rFonts w:ascii="Arial" w:hAnsi="Arial" w:cs="Arial"/>
          <w:sz w:val="22"/>
        </w:rPr>
        <w:t>Norvell</w:t>
      </w:r>
      <w:proofErr w:type="spellEnd"/>
      <w:r w:rsidR="00D34DBA" w:rsidRPr="00AA1F0C">
        <w:rPr>
          <w:rFonts w:ascii="Arial" w:hAnsi="Arial" w:cs="Arial"/>
          <w:sz w:val="22"/>
        </w:rPr>
        <w:t xml:space="preserve"> for guidance on the inclusion/adoption of specific Arkansas Department of Human Services resources.</w:t>
      </w:r>
    </w:p>
    <w:p w14:paraId="5932B31B" w14:textId="77777777" w:rsidR="00D34DBA" w:rsidRPr="00B45151" w:rsidRDefault="00D34DBA" w:rsidP="00D34DBA">
      <w:pPr>
        <w:pStyle w:val="Heading1"/>
        <w:rPr>
          <w:sz w:val="24"/>
          <w:szCs w:val="24"/>
        </w:rPr>
      </w:pPr>
      <w:r w:rsidRPr="00B45151">
        <w:rPr>
          <w:sz w:val="24"/>
          <w:szCs w:val="24"/>
        </w:rPr>
        <w:t>Next Meeting</w:t>
      </w:r>
    </w:p>
    <w:p w14:paraId="090E0142" w14:textId="77777777" w:rsidR="00D34DBA" w:rsidRPr="00B45151" w:rsidRDefault="00D34DBA" w:rsidP="00D34DBA">
      <w:pPr>
        <w:spacing w:after="160" w:line="259" w:lineRule="auto"/>
        <w:rPr>
          <w:rFonts w:ascii="Arial" w:hAnsi="Arial" w:cs="Arial"/>
          <w:sz w:val="22"/>
        </w:rPr>
      </w:pPr>
      <w:r w:rsidRPr="00B45151">
        <w:rPr>
          <w:rFonts w:ascii="Arial" w:hAnsi="Arial" w:cs="Arial"/>
          <w:sz w:val="22"/>
        </w:rPr>
        <w:t xml:space="preserve">Thursday, October 26, 2017 I St. Mary’s Child Center I 10:00am-12:00pm EST </w:t>
      </w:r>
    </w:p>
    <w:p w14:paraId="4EC0071E" w14:textId="2F844BB1" w:rsidR="00F73023" w:rsidRPr="002B4D0E" w:rsidRDefault="00F73023" w:rsidP="00D34DBA">
      <w:pPr>
        <w:rPr>
          <w:rFonts w:ascii="Arial" w:hAnsi="Arial" w:cs="Arial"/>
          <w:sz w:val="22"/>
        </w:rPr>
      </w:pPr>
      <w:bookmarkStart w:id="0" w:name="_GoBack"/>
      <w:bookmarkEnd w:id="0"/>
    </w:p>
    <w:sectPr w:rsidR="00F73023" w:rsidRPr="002B4D0E" w:rsidSect="006E512E">
      <w:headerReference w:type="default" r:id="rId17"/>
      <w:pgSz w:w="12240" w:h="15840"/>
      <w:pgMar w:top="2304" w:right="1152" w:bottom="2160" w:left="1152" w:header="2592" w:footer="2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34779" w14:textId="77777777" w:rsidR="00584D9B" w:rsidRDefault="00584D9B" w:rsidP="00D029F5">
      <w:r>
        <w:separator/>
      </w:r>
    </w:p>
  </w:endnote>
  <w:endnote w:type="continuationSeparator" w:id="0">
    <w:p w14:paraId="75B6D280" w14:textId="77777777" w:rsidR="00584D9B" w:rsidRDefault="00584D9B" w:rsidP="00D0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518D5" w14:textId="77777777" w:rsidR="00584D9B" w:rsidRDefault="00584D9B" w:rsidP="00D029F5">
      <w:r>
        <w:separator/>
      </w:r>
    </w:p>
  </w:footnote>
  <w:footnote w:type="continuationSeparator" w:id="0">
    <w:p w14:paraId="1DBB2C23" w14:textId="77777777" w:rsidR="00584D9B" w:rsidRDefault="00584D9B" w:rsidP="00D029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C61AC" w14:textId="77777777" w:rsidR="007E5B24" w:rsidRDefault="007E5B2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35DFE9" wp14:editId="1C32E216">
          <wp:simplePos x="0" y="0"/>
          <wp:positionH relativeFrom="page">
            <wp:posOffset>-9525</wp:posOffset>
          </wp:positionH>
          <wp:positionV relativeFrom="paragraph">
            <wp:posOffset>-1645920</wp:posOffset>
          </wp:positionV>
          <wp:extent cx="7818033" cy="101174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ac-word-doc-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033" cy="101174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2082E2A" wp14:editId="0114550B">
              <wp:simplePos x="0" y="0"/>
              <wp:positionH relativeFrom="column">
                <wp:posOffset>3781425</wp:posOffset>
              </wp:positionH>
              <wp:positionV relativeFrom="page">
                <wp:posOffset>304800</wp:posOffset>
              </wp:positionV>
              <wp:extent cx="2867025" cy="11430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273B98" w14:textId="77777777" w:rsidR="00AB2C53" w:rsidRDefault="007E5B24" w:rsidP="00AB2C53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357A5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Child Developm</w:t>
                          </w:r>
                          <w:r w:rsidR="00906391" w:rsidRPr="00E357A5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ent and Well-Being Workgroup</w:t>
                          </w:r>
                          <w:r w:rsidR="005B63A0" w:rsidRPr="00E357A5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7E60F8F0" w14:textId="77777777" w:rsidR="00586552" w:rsidRDefault="004C35D5" w:rsidP="00AB2C53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Subcommittee</w:t>
                          </w:r>
                          <w:r w:rsidR="00AB2C53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 xml:space="preserve"> Summaries</w:t>
                          </w:r>
                        </w:p>
                        <w:p w14:paraId="39B1E49D" w14:textId="5DC910FE" w:rsidR="007E5B24" w:rsidRPr="00E357A5" w:rsidRDefault="00D15DEC" w:rsidP="00AB2C53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September</w:t>
                          </w:r>
                          <w:r w:rsidR="00586552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 xml:space="preserve"> 2017</w:t>
                          </w:r>
                          <w:r w:rsidR="007E5B24" w:rsidRPr="00E357A5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82E2A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97.75pt;margin-top:24pt;width:225.75pt;height:9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" filled="f" stroked="f">
              <v:textbox>
                <w:txbxContent>
                  <w:p w14:paraId="50273B98" w14:textId="77777777" w:rsidR="00AB2C53" w:rsidRDefault="007E5B24" w:rsidP="00AB2C53">
                    <w:pPr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</w:pPr>
                    <w:r w:rsidRPr="00E357A5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>Child Developm</w:t>
                    </w:r>
                    <w:r w:rsidR="00906391" w:rsidRPr="00E357A5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>ent and Well-Being Workgroup</w:t>
                    </w:r>
                    <w:r w:rsidR="005B63A0" w:rsidRPr="00E357A5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</w:p>
                  <w:p w14:paraId="7E60F8F0" w14:textId="77777777" w:rsidR="00586552" w:rsidRDefault="004C35D5" w:rsidP="00AB2C53">
                    <w:pPr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>Subcommittee</w:t>
                    </w:r>
                    <w:r w:rsidR="00AB2C53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 xml:space="preserve"> Summaries</w:t>
                    </w:r>
                  </w:p>
                  <w:p w14:paraId="39B1E49D" w14:textId="5DC910FE" w:rsidR="007E5B24" w:rsidRPr="00E357A5" w:rsidRDefault="00D15DEC" w:rsidP="00AB2C53">
                    <w:pPr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>September</w:t>
                    </w:r>
                    <w:r w:rsidR="00586552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 xml:space="preserve"> 2017</w:t>
                    </w:r>
                    <w:r w:rsidR="007E5B24" w:rsidRPr="00E357A5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1436"/>
    <w:multiLevelType w:val="hybridMultilevel"/>
    <w:tmpl w:val="0A22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4A6"/>
    <w:multiLevelType w:val="hybridMultilevel"/>
    <w:tmpl w:val="C7BE3C16"/>
    <w:lvl w:ilvl="0" w:tplc="BBCCF7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558CB"/>
    <w:multiLevelType w:val="hybridMultilevel"/>
    <w:tmpl w:val="48869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1B78E0"/>
    <w:multiLevelType w:val="hybridMultilevel"/>
    <w:tmpl w:val="C7BE3C16"/>
    <w:lvl w:ilvl="0" w:tplc="BBCCF7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94689"/>
    <w:multiLevelType w:val="hybridMultilevel"/>
    <w:tmpl w:val="7952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E4B68"/>
    <w:multiLevelType w:val="hybridMultilevel"/>
    <w:tmpl w:val="51BAA7AA"/>
    <w:lvl w:ilvl="0" w:tplc="43322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A1EA7"/>
    <w:multiLevelType w:val="hybridMultilevel"/>
    <w:tmpl w:val="E6108636"/>
    <w:lvl w:ilvl="0" w:tplc="630C3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B7505"/>
    <w:multiLevelType w:val="hybridMultilevel"/>
    <w:tmpl w:val="82B4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356D5"/>
    <w:multiLevelType w:val="hybridMultilevel"/>
    <w:tmpl w:val="C7BE3C16"/>
    <w:lvl w:ilvl="0" w:tplc="BBCCF7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85A6C"/>
    <w:multiLevelType w:val="hybridMultilevel"/>
    <w:tmpl w:val="6B980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00C61"/>
    <w:multiLevelType w:val="multilevel"/>
    <w:tmpl w:val="0DA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C42E8D"/>
    <w:multiLevelType w:val="hybridMultilevel"/>
    <w:tmpl w:val="C67C2F72"/>
    <w:lvl w:ilvl="0" w:tplc="43322A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196D5C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63E5F"/>
    <w:multiLevelType w:val="hybridMultilevel"/>
    <w:tmpl w:val="EB20E2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004CF"/>
    <w:multiLevelType w:val="hybridMultilevel"/>
    <w:tmpl w:val="150E09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34A8B"/>
    <w:multiLevelType w:val="hybridMultilevel"/>
    <w:tmpl w:val="10AAA6A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6D0C2625"/>
    <w:multiLevelType w:val="hybridMultilevel"/>
    <w:tmpl w:val="2B9A3D20"/>
    <w:lvl w:ilvl="0" w:tplc="43322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975A4E"/>
    <w:multiLevelType w:val="multilevel"/>
    <w:tmpl w:val="4D5AD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14"/>
  </w:num>
  <w:num w:numId="11">
    <w:abstractNumId w:val="2"/>
  </w:num>
  <w:num w:numId="12">
    <w:abstractNumId w:val="13"/>
  </w:num>
  <w:num w:numId="13">
    <w:abstractNumId w:val="9"/>
  </w:num>
  <w:num w:numId="14">
    <w:abstractNumId w:val="12"/>
  </w:num>
  <w:num w:numId="15">
    <w:abstractNumId w:val="5"/>
  </w:num>
  <w:num w:numId="16">
    <w:abstractNumId w:val="6"/>
  </w:num>
  <w:num w:numId="17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FC"/>
    <w:rsid w:val="00003702"/>
    <w:rsid w:val="00004B85"/>
    <w:rsid w:val="00023778"/>
    <w:rsid w:val="00024F57"/>
    <w:rsid w:val="000330CD"/>
    <w:rsid w:val="00035C04"/>
    <w:rsid w:val="00041D82"/>
    <w:rsid w:val="000465C9"/>
    <w:rsid w:val="000471A6"/>
    <w:rsid w:val="000529BA"/>
    <w:rsid w:val="000578B3"/>
    <w:rsid w:val="0006041E"/>
    <w:rsid w:val="00060729"/>
    <w:rsid w:val="0006143C"/>
    <w:rsid w:val="000615A4"/>
    <w:rsid w:val="00063027"/>
    <w:rsid w:val="0006465A"/>
    <w:rsid w:val="00064EDD"/>
    <w:rsid w:val="00065D08"/>
    <w:rsid w:val="00067FC7"/>
    <w:rsid w:val="000709AD"/>
    <w:rsid w:val="00070C61"/>
    <w:rsid w:val="000734A1"/>
    <w:rsid w:val="0007453F"/>
    <w:rsid w:val="00074881"/>
    <w:rsid w:val="00076220"/>
    <w:rsid w:val="00076F0A"/>
    <w:rsid w:val="00080484"/>
    <w:rsid w:val="000810D4"/>
    <w:rsid w:val="0008346A"/>
    <w:rsid w:val="000836C2"/>
    <w:rsid w:val="00090764"/>
    <w:rsid w:val="000927D4"/>
    <w:rsid w:val="00096DB1"/>
    <w:rsid w:val="000A05F0"/>
    <w:rsid w:val="000A7370"/>
    <w:rsid w:val="000B354E"/>
    <w:rsid w:val="000D5A09"/>
    <w:rsid w:val="000E10F4"/>
    <w:rsid w:val="000E21D5"/>
    <w:rsid w:val="000E3712"/>
    <w:rsid w:val="000F3F66"/>
    <w:rsid w:val="000F5A2F"/>
    <w:rsid w:val="000F7790"/>
    <w:rsid w:val="00103766"/>
    <w:rsid w:val="001064A4"/>
    <w:rsid w:val="00110827"/>
    <w:rsid w:val="00110A7B"/>
    <w:rsid w:val="001115F8"/>
    <w:rsid w:val="001152E9"/>
    <w:rsid w:val="0011659D"/>
    <w:rsid w:val="00123159"/>
    <w:rsid w:val="001252BD"/>
    <w:rsid w:val="00126E01"/>
    <w:rsid w:val="001326AD"/>
    <w:rsid w:val="0013301C"/>
    <w:rsid w:val="001344A6"/>
    <w:rsid w:val="00135B64"/>
    <w:rsid w:val="00137281"/>
    <w:rsid w:val="0014374A"/>
    <w:rsid w:val="00145E79"/>
    <w:rsid w:val="00150C75"/>
    <w:rsid w:val="0015157B"/>
    <w:rsid w:val="00151F7A"/>
    <w:rsid w:val="00160800"/>
    <w:rsid w:val="001626ED"/>
    <w:rsid w:val="00165907"/>
    <w:rsid w:val="00166CEB"/>
    <w:rsid w:val="001720C6"/>
    <w:rsid w:val="00172378"/>
    <w:rsid w:val="00172BEE"/>
    <w:rsid w:val="00174130"/>
    <w:rsid w:val="00176810"/>
    <w:rsid w:val="001807DA"/>
    <w:rsid w:val="00184435"/>
    <w:rsid w:val="00186D2D"/>
    <w:rsid w:val="001914FD"/>
    <w:rsid w:val="0019174F"/>
    <w:rsid w:val="001A1A6A"/>
    <w:rsid w:val="001A25EB"/>
    <w:rsid w:val="001A4937"/>
    <w:rsid w:val="001B13F0"/>
    <w:rsid w:val="001B3F0A"/>
    <w:rsid w:val="001C2C8E"/>
    <w:rsid w:val="001D0CBB"/>
    <w:rsid w:val="001D5015"/>
    <w:rsid w:val="001D79BE"/>
    <w:rsid w:val="001E11C5"/>
    <w:rsid w:val="001E1271"/>
    <w:rsid w:val="001F6EE3"/>
    <w:rsid w:val="00203D73"/>
    <w:rsid w:val="002053FF"/>
    <w:rsid w:val="0021095E"/>
    <w:rsid w:val="00210E8B"/>
    <w:rsid w:val="00211BD4"/>
    <w:rsid w:val="0021645A"/>
    <w:rsid w:val="00222E19"/>
    <w:rsid w:val="0022594E"/>
    <w:rsid w:val="0023415A"/>
    <w:rsid w:val="00245B07"/>
    <w:rsid w:val="00250C47"/>
    <w:rsid w:val="00251676"/>
    <w:rsid w:val="002529DB"/>
    <w:rsid w:val="002559A7"/>
    <w:rsid w:val="00261DC2"/>
    <w:rsid w:val="00264B14"/>
    <w:rsid w:val="0026633A"/>
    <w:rsid w:val="00272E78"/>
    <w:rsid w:val="00273677"/>
    <w:rsid w:val="00275AF2"/>
    <w:rsid w:val="00276CDF"/>
    <w:rsid w:val="00276E71"/>
    <w:rsid w:val="002800D8"/>
    <w:rsid w:val="00296F0E"/>
    <w:rsid w:val="002B3A72"/>
    <w:rsid w:val="002B48DA"/>
    <w:rsid w:val="002B4D0E"/>
    <w:rsid w:val="002C13B3"/>
    <w:rsid w:val="002C35BF"/>
    <w:rsid w:val="002C76B8"/>
    <w:rsid w:val="002D03D8"/>
    <w:rsid w:val="002E11B4"/>
    <w:rsid w:val="002E32CB"/>
    <w:rsid w:val="002E7FCF"/>
    <w:rsid w:val="00303ABC"/>
    <w:rsid w:val="00307F3D"/>
    <w:rsid w:val="00315B3A"/>
    <w:rsid w:val="003171A0"/>
    <w:rsid w:val="003207C3"/>
    <w:rsid w:val="0032396E"/>
    <w:rsid w:val="00323A16"/>
    <w:rsid w:val="00325015"/>
    <w:rsid w:val="00327F34"/>
    <w:rsid w:val="0033038A"/>
    <w:rsid w:val="00330A36"/>
    <w:rsid w:val="0033166F"/>
    <w:rsid w:val="00332737"/>
    <w:rsid w:val="0033332D"/>
    <w:rsid w:val="00333AE4"/>
    <w:rsid w:val="003350B8"/>
    <w:rsid w:val="003373D4"/>
    <w:rsid w:val="00342DBF"/>
    <w:rsid w:val="00347483"/>
    <w:rsid w:val="003479EE"/>
    <w:rsid w:val="00357ED6"/>
    <w:rsid w:val="003610A4"/>
    <w:rsid w:val="00362FAB"/>
    <w:rsid w:val="003651E2"/>
    <w:rsid w:val="00372D9C"/>
    <w:rsid w:val="00373D21"/>
    <w:rsid w:val="00374805"/>
    <w:rsid w:val="003774B7"/>
    <w:rsid w:val="00380F6E"/>
    <w:rsid w:val="00381B17"/>
    <w:rsid w:val="00381DA2"/>
    <w:rsid w:val="00381E11"/>
    <w:rsid w:val="00392868"/>
    <w:rsid w:val="003A06A0"/>
    <w:rsid w:val="003A5A3F"/>
    <w:rsid w:val="003B0A84"/>
    <w:rsid w:val="003B38BC"/>
    <w:rsid w:val="003B5287"/>
    <w:rsid w:val="003C2EE8"/>
    <w:rsid w:val="003C7B23"/>
    <w:rsid w:val="003D0EA6"/>
    <w:rsid w:val="003D7917"/>
    <w:rsid w:val="003E28BE"/>
    <w:rsid w:val="003E6852"/>
    <w:rsid w:val="003E6EBE"/>
    <w:rsid w:val="003E6F3B"/>
    <w:rsid w:val="003E7A18"/>
    <w:rsid w:val="003F0988"/>
    <w:rsid w:val="003F453F"/>
    <w:rsid w:val="00403704"/>
    <w:rsid w:val="00403EB9"/>
    <w:rsid w:val="00404D8F"/>
    <w:rsid w:val="00405813"/>
    <w:rsid w:val="00410973"/>
    <w:rsid w:val="004163B2"/>
    <w:rsid w:val="004210A7"/>
    <w:rsid w:val="00421FA5"/>
    <w:rsid w:val="00431E52"/>
    <w:rsid w:val="00440ED4"/>
    <w:rsid w:val="00442441"/>
    <w:rsid w:val="004426DE"/>
    <w:rsid w:val="0044441D"/>
    <w:rsid w:val="00446784"/>
    <w:rsid w:val="00456797"/>
    <w:rsid w:val="004621D7"/>
    <w:rsid w:val="00463514"/>
    <w:rsid w:val="004674A6"/>
    <w:rsid w:val="00467EB8"/>
    <w:rsid w:val="0047315F"/>
    <w:rsid w:val="0048141A"/>
    <w:rsid w:val="00481846"/>
    <w:rsid w:val="00491AB8"/>
    <w:rsid w:val="004A0817"/>
    <w:rsid w:val="004A1084"/>
    <w:rsid w:val="004A1A5B"/>
    <w:rsid w:val="004A27B9"/>
    <w:rsid w:val="004A495B"/>
    <w:rsid w:val="004B05A3"/>
    <w:rsid w:val="004C251C"/>
    <w:rsid w:val="004C35D5"/>
    <w:rsid w:val="004D67B1"/>
    <w:rsid w:val="004E0694"/>
    <w:rsid w:val="004E1CAD"/>
    <w:rsid w:val="004E2F7F"/>
    <w:rsid w:val="004E6AB6"/>
    <w:rsid w:val="004F6238"/>
    <w:rsid w:val="004F701F"/>
    <w:rsid w:val="0050326B"/>
    <w:rsid w:val="00507F0B"/>
    <w:rsid w:val="005101B5"/>
    <w:rsid w:val="00511248"/>
    <w:rsid w:val="005115AC"/>
    <w:rsid w:val="005121FC"/>
    <w:rsid w:val="00523A54"/>
    <w:rsid w:val="0052564B"/>
    <w:rsid w:val="00531F16"/>
    <w:rsid w:val="0053410B"/>
    <w:rsid w:val="00540CB3"/>
    <w:rsid w:val="0055152D"/>
    <w:rsid w:val="00574F96"/>
    <w:rsid w:val="0057629B"/>
    <w:rsid w:val="00582A5B"/>
    <w:rsid w:val="00584D9B"/>
    <w:rsid w:val="00586191"/>
    <w:rsid w:val="00586552"/>
    <w:rsid w:val="0059113C"/>
    <w:rsid w:val="005915B4"/>
    <w:rsid w:val="005A7458"/>
    <w:rsid w:val="005A7DCD"/>
    <w:rsid w:val="005B2AC1"/>
    <w:rsid w:val="005B63A0"/>
    <w:rsid w:val="005C121B"/>
    <w:rsid w:val="005C2121"/>
    <w:rsid w:val="005D1D15"/>
    <w:rsid w:val="005D23DE"/>
    <w:rsid w:val="005D28DE"/>
    <w:rsid w:val="005E09C9"/>
    <w:rsid w:val="005E3EB5"/>
    <w:rsid w:val="00600CAE"/>
    <w:rsid w:val="00605681"/>
    <w:rsid w:val="00612076"/>
    <w:rsid w:val="0061631F"/>
    <w:rsid w:val="006217AD"/>
    <w:rsid w:val="00627E87"/>
    <w:rsid w:val="006326D7"/>
    <w:rsid w:val="0063531B"/>
    <w:rsid w:val="006456EF"/>
    <w:rsid w:val="00647E73"/>
    <w:rsid w:val="0066372D"/>
    <w:rsid w:val="0066666C"/>
    <w:rsid w:val="00674728"/>
    <w:rsid w:val="00681B58"/>
    <w:rsid w:val="00684D5B"/>
    <w:rsid w:val="006902A1"/>
    <w:rsid w:val="006952AD"/>
    <w:rsid w:val="006A07E5"/>
    <w:rsid w:val="006A5899"/>
    <w:rsid w:val="006B10CB"/>
    <w:rsid w:val="006B1532"/>
    <w:rsid w:val="006C1E3C"/>
    <w:rsid w:val="006C3AB8"/>
    <w:rsid w:val="006C4F8C"/>
    <w:rsid w:val="006D62F3"/>
    <w:rsid w:val="006D686E"/>
    <w:rsid w:val="006E1C8A"/>
    <w:rsid w:val="006E22AA"/>
    <w:rsid w:val="006E2D66"/>
    <w:rsid w:val="006E512E"/>
    <w:rsid w:val="006E52A4"/>
    <w:rsid w:val="006E656B"/>
    <w:rsid w:val="006F236A"/>
    <w:rsid w:val="006F73DB"/>
    <w:rsid w:val="00710178"/>
    <w:rsid w:val="00711EFA"/>
    <w:rsid w:val="00712A7D"/>
    <w:rsid w:val="00713B8A"/>
    <w:rsid w:val="0071470E"/>
    <w:rsid w:val="00715F02"/>
    <w:rsid w:val="0071651A"/>
    <w:rsid w:val="0071738B"/>
    <w:rsid w:val="00736394"/>
    <w:rsid w:val="0074256C"/>
    <w:rsid w:val="007442E1"/>
    <w:rsid w:val="00745DA3"/>
    <w:rsid w:val="007544D0"/>
    <w:rsid w:val="00761FCD"/>
    <w:rsid w:val="00767623"/>
    <w:rsid w:val="00770580"/>
    <w:rsid w:val="0077121F"/>
    <w:rsid w:val="00774154"/>
    <w:rsid w:val="00775C72"/>
    <w:rsid w:val="00791EA6"/>
    <w:rsid w:val="007A025B"/>
    <w:rsid w:val="007A1CE3"/>
    <w:rsid w:val="007A3FBF"/>
    <w:rsid w:val="007B5806"/>
    <w:rsid w:val="007B76CD"/>
    <w:rsid w:val="007C5403"/>
    <w:rsid w:val="007C591E"/>
    <w:rsid w:val="007D051D"/>
    <w:rsid w:val="007D570A"/>
    <w:rsid w:val="007D7D97"/>
    <w:rsid w:val="007E190C"/>
    <w:rsid w:val="007E281E"/>
    <w:rsid w:val="007E5B24"/>
    <w:rsid w:val="007E7F5C"/>
    <w:rsid w:val="007F1905"/>
    <w:rsid w:val="007F2C41"/>
    <w:rsid w:val="0080150F"/>
    <w:rsid w:val="00803209"/>
    <w:rsid w:val="00803221"/>
    <w:rsid w:val="00805299"/>
    <w:rsid w:val="008074D0"/>
    <w:rsid w:val="0081225A"/>
    <w:rsid w:val="00823952"/>
    <w:rsid w:val="00824A47"/>
    <w:rsid w:val="008325FF"/>
    <w:rsid w:val="00834A60"/>
    <w:rsid w:val="0084123D"/>
    <w:rsid w:val="008412D9"/>
    <w:rsid w:val="00844A23"/>
    <w:rsid w:val="0086427C"/>
    <w:rsid w:val="00865404"/>
    <w:rsid w:val="00873BD2"/>
    <w:rsid w:val="0087645C"/>
    <w:rsid w:val="008824EB"/>
    <w:rsid w:val="00884C58"/>
    <w:rsid w:val="00891B30"/>
    <w:rsid w:val="00892816"/>
    <w:rsid w:val="00894B85"/>
    <w:rsid w:val="008977FD"/>
    <w:rsid w:val="0089782A"/>
    <w:rsid w:val="008A1F6A"/>
    <w:rsid w:val="008A6A8C"/>
    <w:rsid w:val="008B247A"/>
    <w:rsid w:val="008B5799"/>
    <w:rsid w:val="008C13EF"/>
    <w:rsid w:val="008D1CAD"/>
    <w:rsid w:val="008D3365"/>
    <w:rsid w:val="008E1F0E"/>
    <w:rsid w:val="008F15BE"/>
    <w:rsid w:val="00900C6E"/>
    <w:rsid w:val="00901FE6"/>
    <w:rsid w:val="009033F7"/>
    <w:rsid w:val="00906391"/>
    <w:rsid w:val="009138FD"/>
    <w:rsid w:val="00913947"/>
    <w:rsid w:val="00913F2F"/>
    <w:rsid w:val="009246E0"/>
    <w:rsid w:val="0093706A"/>
    <w:rsid w:val="009406C6"/>
    <w:rsid w:val="00942E2E"/>
    <w:rsid w:val="00945403"/>
    <w:rsid w:val="009461B5"/>
    <w:rsid w:val="0095172D"/>
    <w:rsid w:val="00960F15"/>
    <w:rsid w:val="00964385"/>
    <w:rsid w:val="009660EA"/>
    <w:rsid w:val="009700AA"/>
    <w:rsid w:val="00971170"/>
    <w:rsid w:val="00982B0E"/>
    <w:rsid w:val="009A11E1"/>
    <w:rsid w:val="009A3F24"/>
    <w:rsid w:val="009A744B"/>
    <w:rsid w:val="009B6B8F"/>
    <w:rsid w:val="009C12FC"/>
    <w:rsid w:val="009C2DB5"/>
    <w:rsid w:val="009C4A43"/>
    <w:rsid w:val="009C6D7D"/>
    <w:rsid w:val="009D7C96"/>
    <w:rsid w:val="009E36C5"/>
    <w:rsid w:val="009E3A03"/>
    <w:rsid w:val="009E4A5C"/>
    <w:rsid w:val="009E6192"/>
    <w:rsid w:val="009F2F0F"/>
    <w:rsid w:val="009F3773"/>
    <w:rsid w:val="00A0026E"/>
    <w:rsid w:val="00A10ED9"/>
    <w:rsid w:val="00A12D24"/>
    <w:rsid w:val="00A327ED"/>
    <w:rsid w:val="00A3388C"/>
    <w:rsid w:val="00A359CF"/>
    <w:rsid w:val="00A369E1"/>
    <w:rsid w:val="00A72FBC"/>
    <w:rsid w:val="00A763A5"/>
    <w:rsid w:val="00A90021"/>
    <w:rsid w:val="00A9013E"/>
    <w:rsid w:val="00A978E2"/>
    <w:rsid w:val="00AA1F0C"/>
    <w:rsid w:val="00AA489F"/>
    <w:rsid w:val="00AA69E4"/>
    <w:rsid w:val="00AB2C53"/>
    <w:rsid w:val="00AB2E23"/>
    <w:rsid w:val="00AB4281"/>
    <w:rsid w:val="00AC294F"/>
    <w:rsid w:val="00AD2EFE"/>
    <w:rsid w:val="00AD69DF"/>
    <w:rsid w:val="00AD7EE4"/>
    <w:rsid w:val="00AE641C"/>
    <w:rsid w:val="00AF14ED"/>
    <w:rsid w:val="00AF17D2"/>
    <w:rsid w:val="00AF2A9D"/>
    <w:rsid w:val="00B0135C"/>
    <w:rsid w:val="00B02B55"/>
    <w:rsid w:val="00B037B6"/>
    <w:rsid w:val="00B12DBD"/>
    <w:rsid w:val="00B133B8"/>
    <w:rsid w:val="00B158B6"/>
    <w:rsid w:val="00B20485"/>
    <w:rsid w:val="00B23EE8"/>
    <w:rsid w:val="00B2597B"/>
    <w:rsid w:val="00B27B0A"/>
    <w:rsid w:val="00B33898"/>
    <w:rsid w:val="00B33D18"/>
    <w:rsid w:val="00B35D18"/>
    <w:rsid w:val="00B37042"/>
    <w:rsid w:val="00B4445D"/>
    <w:rsid w:val="00B45209"/>
    <w:rsid w:val="00B5477C"/>
    <w:rsid w:val="00B64E86"/>
    <w:rsid w:val="00B66BD0"/>
    <w:rsid w:val="00B66C3D"/>
    <w:rsid w:val="00B7137B"/>
    <w:rsid w:val="00B75CE4"/>
    <w:rsid w:val="00B8577C"/>
    <w:rsid w:val="00BA0144"/>
    <w:rsid w:val="00BA3B7D"/>
    <w:rsid w:val="00BB3F66"/>
    <w:rsid w:val="00BC2DD4"/>
    <w:rsid w:val="00BC34A5"/>
    <w:rsid w:val="00BC4457"/>
    <w:rsid w:val="00BC6337"/>
    <w:rsid w:val="00BE25CA"/>
    <w:rsid w:val="00BE41EE"/>
    <w:rsid w:val="00BF2687"/>
    <w:rsid w:val="00C00F29"/>
    <w:rsid w:val="00C04F72"/>
    <w:rsid w:val="00C06A6A"/>
    <w:rsid w:val="00C07E0A"/>
    <w:rsid w:val="00C1295E"/>
    <w:rsid w:val="00C12B79"/>
    <w:rsid w:val="00C15A20"/>
    <w:rsid w:val="00C20711"/>
    <w:rsid w:val="00C20A4C"/>
    <w:rsid w:val="00C37095"/>
    <w:rsid w:val="00C44DD8"/>
    <w:rsid w:val="00C463ED"/>
    <w:rsid w:val="00C466B0"/>
    <w:rsid w:val="00C4765B"/>
    <w:rsid w:val="00C47B58"/>
    <w:rsid w:val="00C53390"/>
    <w:rsid w:val="00C56D9F"/>
    <w:rsid w:val="00C57ADE"/>
    <w:rsid w:val="00C57EF1"/>
    <w:rsid w:val="00C6195D"/>
    <w:rsid w:val="00C64229"/>
    <w:rsid w:val="00C71BA4"/>
    <w:rsid w:val="00C72D88"/>
    <w:rsid w:val="00C77D8A"/>
    <w:rsid w:val="00C81774"/>
    <w:rsid w:val="00C81FD8"/>
    <w:rsid w:val="00C86E84"/>
    <w:rsid w:val="00C90E90"/>
    <w:rsid w:val="00C925ED"/>
    <w:rsid w:val="00C93498"/>
    <w:rsid w:val="00CA01D5"/>
    <w:rsid w:val="00CA0B24"/>
    <w:rsid w:val="00CA300F"/>
    <w:rsid w:val="00CA3B11"/>
    <w:rsid w:val="00CA72B7"/>
    <w:rsid w:val="00CA7BD3"/>
    <w:rsid w:val="00CB2B26"/>
    <w:rsid w:val="00CB440E"/>
    <w:rsid w:val="00CB508B"/>
    <w:rsid w:val="00CB6E6D"/>
    <w:rsid w:val="00CC1EA7"/>
    <w:rsid w:val="00CC32B4"/>
    <w:rsid w:val="00CD0559"/>
    <w:rsid w:val="00CD3F7C"/>
    <w:rsid w:val="00CD4B93"/>
    <w:rsid w:val="00CD51D5"/>
    <w:rsid w:val="00CD7732"/>
    <w:rsid w:val="00D029F5"/>
    <w:rsid w:val="00D126C3"/>
    <w:rsid w:val="00D1482F"/>
    <w:rsid w:val="00D15DEC"/>
    <w:rsid w:val="00D165D0"/>
    <w:rsid w:val="00D16FD9"/>
    <w:rsid w:val="00D23E66"/>
    <w:rsid w:val="00D23F05"/>
    <w:rsid w:val="00D24F3F"/>
    <w:rsid w:val="00D25805"/>
    <w:rsid w:val="00D30432"/>
    <w:rsid w:val="00D34DBA"/>
    <w:rsid w:val="00D37543"/>
    <w:rsid w:val="00D40700"/>
    <w:rsid w:val="00D42464"/>
    <w:rsid w:val="00D46DB9"/>
    <w:rsid w:val="00D60437"/>
    <w:rsid w:val="00D64062"/>
    <w:rsid w:val="00D64D88"/>
    <w:rsid w:val="00D673C4"/>
    <w:rsid w:val="00D80795"/>
    <w:rsid w:val="00D82791"/>
    <w:rsid w:val="00D842D5"/>
    <w:rsid w:val="00D9140C"/>
    <w:rsid w:val="00D93AA6"/>
    <w:rsid w:val="00D968FC"/>
    <w:rsid w:val="00D97463"/>
    <w:rsid w:val="00DA1E9E"/>
    <w:rsid w:val="00DA440D"/>
    <w:rsid w:val="00DA593F"/>
    <w:rsid w:val="00DB3866"/>
    <w:rsid w:val="00DB3F27"/>
    <w:rsid w:val="00DB47AB"/>
    <w:rsid w:val="00DC02E6"/>
    <w:rsid w:val="00DC11B1"/>
    <w:rsid w:val="00DC4D40"/>
    <w:rsid w:val="00DC5246"/>
    <w:rsid w:val="00DC626F"/>
    <w:rsid w:val="00DD3538"/>
    <w:rsid w:val="00DD5020"/>
    <w:rsid w:val="00DD608F"/>
    <w:rsid w:val="00DE31D5"/>
    <w:rsid w:val="00DE63CF"/>
    <w:rsid w:val="00DF6398"/>
    <w:rsid w:val="00DF6A7E"/>
    <w:rsid w:val="00E022BC"/>
    <w:rsid w:val="00E024DF"/>
    <w:rsid w:val="00E043EF"/>
    <w:rsid w:val="00E129A5"/>
    <w:rsid w:val="00E12D84"/>
    <w:rsid w:val="00E133E7"/>
    <w:rsid w:val="00E2149A"/>
    <w:rsid w:val="00E21F4A"/>
    <w:rsid w:val="00E26237"/>
    <w:rsid w:val="00E31C2A"/>
    <w:rsid w:val="00E357A5"/>
    <w:rsid w:val="00E36829"/>
    <w:rsid w:val="00E37976"/>
    <w:rsid w:val="00E40D94"/>
    <w:rsid w:val="00E50CD4"/>
    <w:rsid w:val="00E61CE7"/>
    <w:rsid w:val="00E61DE1"/>
    <w:rsid w:val="00E64EC2"/>
    <w:rsid w:val="00E66E91"/>
    <w:rsid w:val="00E7226E"/>
    <w:rsid w:val="00E73491"/>
    <w:rsid w:val="00E817FA"/>
    <w:rsid w:val="00E8180D"/>
    <w:rsid w:val="00E84FD4"/>
    <w:rsid w:val="00E94F94"/>
    <w:rsid w:val="00E957B9"/>
    <w:rsid w:val="00E95F11"/>
    <w:rsid w:val="00E966B0"/>
    <w:rsid w:val="00EA1309"/>
    <w:rsid w:val="00EA2E20"/>
    <w:rsid w:val="00EA4751"/>
    <w:rsid w:val="00EB323C"/>
    <w:rsid w:val="00EB524B"/>
    <w:rsid w:val="00EB5BF5"/>
    <w:rsid w:val="00ED11E4"/>
    <w:rsid w:val="00ED7D8F"/>
    <w:rsid w:val="00EE2A1C"/>
    <w:rsid w:val="00EF0A43"/>
    <w:rsid w:val="00EF34C6"/>
    <w:rsid w:val="00EF45E5"/>
    <w:rsid w:val="00EF5182"/>
    <w:rsid w:val="00EF623F"/>
    <w:rsid w:val="00EF7F4A"/>
    <w:rsid w:val="00F01996"/>
    <w:rsid w:val="00F06156"/>
    <w:rsid w:val="00F12AF3"/>
    <w:rsid w:val="00F12F15"/>
    <w:rsid w:val="00F17B21"/>
    <w:rsid w:val="00F17DA6"/>
    <w:rsid w:val="00F17DED"/>
    <w:rsid w:val="00F36D51"/>
    <w:rsid w:val="00F50177"/>
    <w:rsid w:val="00F5604F"/>
    <w:rsid w:val="00F63863"/>
    <w:rsid w:val="00F6428A"/>
    <w:rsid w:val="00F6510B"/>
    <w:rsid w:val="00F66F1E"/>
    <w:rsid w:val="00F73023"/>
    <w:rsid w:val="00F76CE0"/>
    <w:rsid w:val="00F82179"/>
    <w:rsid w:val="00F834E9"/>
    <w:rsid w:val="00F927B7"/>
    <w:rsid w:val="00F93EE8"/>
    <w:rsid w:val="00F97AD7"/>
    <w:rsid w:val="00FA600F"/>
    <w:rsid w:val="00FB6D41"/>
    <w:rsid w:val="00FB7DA0"/>
    <w:rsid w:val="00FC2500"/>
    <w:rsid w:val="00FC2BCF"/>
    <w:rsid w:val="00FC3B11"/>
    <w:rsid w:val="00FC54A7"/>
    <w:rsid w:val="00FC6EB0"/>
    <w:rsid w:val="00FD43D6"/>
    <w:rsid w:val="00FE076A"/>
    <w:rsid w:val="00FE23F2"/>
    <w:rsid w:val="00FE48D4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2F98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5DA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766"/>
    <w:pPr>
      <w:pBdr>
        <w:bottom w:val="single" w:sz="4" w:space="1" w:color="218E90"/>
      </w:pBdr>
      <w:spacing w:after="160" w:line="259" w:lineRule="auto"/>
      <w:outlineLvl w:val="0"/>
    </w:pPr>
    <w:rPr>
      <w:rFonts w:ascii="Arial" w:eastAsia="Corbel" w:hAnsi="Arial" w:cs="Arial"/>
      <w:b/>
      <w:color w:val="218E90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0C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29F5"/>
  </w:style>
  <w:style w:type="paragraph" w:styleId="Footer">
    <w:name w:val="footer"/>
    <w:basedOn w:val="Normal"/>
    <w:link w:val="FooterChar"/>
    <w:uiPriority w:val="99"/>
    <w:unhideWhenUsed/>
    <w:rsid w:val="00D029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029F5"/>
  </w:style>
  <w:style w:type="character" w:customStyle="1" w:styleId="Heading1Char">
    <w:name w:val="Heading 1 Char"/>
    <w:basedOn w:val="DefaultParagraphFont"/>
    <w:link w:val="Heading1"/>
    <w:uiPriority w:val="9"/>
    <w:rsid w:val="00103766"/>
    <w:rPr>
      <w:rFonts w:ascii="Arial" w:eastAsia="Corbel" w:hAnsi="Arial" w:cs="Arial"/>
      <w:b/>
      <w:color w:val="218E90"/>
      <w:sz w:val="28"/>
    </w:rPr>
  </w:style>
  <w:style w:type="paragraph" w:styleId="ListParagraph">
    <w:name w:val="List Paragraph"/>
    <w:basedOn w:val="Normal"/>
    <w:uiPriority w:val="34"/>
    <w:qFormat/>
    <w:rsid w:val="009C12FC"/>
    <w:pPr>
      <w:ind w:left="720"/>
      <w:contextualSpacing/>
    </w:pPr>
  </w:style>
  <w:style w:type="table" w:styleId="TableGrid">
    <w:name w:val="Table Grid"/>
    <w:basedOn w:val="TableNormal"/>
    <w:uiPriority w:val="39"/>
    <w:rsid w:val="00F66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5C0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33AE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0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F14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4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4ED"/>
    <w:rPr>
      <w:rFonts w:ascii="Cambria" w:eastAsia="MS Mincho" w:hAnsi="Cambr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4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4ED"/>
    <w:rPr>
      <w:rFonts w:ascii="Cambria" w:eastAsia="MS Mincho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4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4ED"/>
    <w:rPr>
      <w:rFonts w:ascii="Times New Roman" w:eastAsia="MS Mincho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14ED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04F72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F72"/>
    <w:rPr>
      <w:rFonts w:ascii="Times New Roman" w:eastAsia="MS Mincho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E069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humanservices.arkansas.gov/dccece/Pages/ChildCareAssistance.aspx" TargetMode="External"/><Relationship Id="rId12" Type="http://schemas.openxmlformats.org/officeDocument/2006/relationships/hyperlink" Target="http://humanservices.arkansas.gov/dccece/dccece_documents/Expulsion%20Guidance%20Policy.pdf" TargetMode="External"/><Relationship Id="rId13" Type="http://schemas.openxmlformats.org/officeDocument/2006/relationships/hyperlink" Target="http://humanservices.arkansas.gov/dccece/dccece_documents/Expulsion%20Teacher%20Checklist%20final_short.pdf" TargetMode="External"/><Relationship Id="rId14" Type="http://schemas.openxmlformats.org/officeDocument/2006/relationships/hyperlink" Target="http://humanservices.arkansas.gov/dccece/dccece_documents/Expulsion%20Infographic%20Draft_2-25.pdf" TargetMode="External"/><Relationship Id="rId15" Type="http://schemas.openxmlformats.org/officeDocument/2006/relationships/hyperlink" Target="http://humanservices.arkansas.gov/dccece/dccece_documents/Expulsion%20FAQ%20FINAL%20041916.pdf" TargetMode="External"/><Relationship Id="rId16" Type="http://schemas.openxmlformats.org/officeDocument/2006/relationships/hyperlink" Target="http://humanservices.arkansas.gov/dccece/dccece_documents/BehaviorHelp%20Letter%20of%20Introduction%20for%20Parents.pdf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ocs.google.com/document/d/1YNwSqi_jnyPFkxMHKPYkyhi9kMNJ0HB919mz08ayO3c/edit" TargetMode="External"/><Relationship Id="rId8" Type="http://schemas.openxmlformats.org/officeDocument/2006/relationships/hyperlink" Target="https://docs.google.com/document/d/1OouH9Y6CASV5kggIWft7zdm6O9jzy6SPtYg3NSFIwEo/edit" TargetMode="External"/><Relationship Id="rId9" Type="http://schemas.openxmlformats.org/officeDocument/2006/relationships/hyperlink" Target="https://partnershipsforearlylearners.org/improving-early-education/family-engagement/bloom-bright/" TargetMode="External"/><Relationship Id="rId10" Type="http://schemas.openxmlformats.org/officeDocument/2006/relationships/hyperlink" Target="https://docs.google.com/document/d/19Pw6DWZNaImWhlWz1f4-qVaC-oJB9TbIFO3v1bSGcvs/ed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843</Words>
  <Characters>4809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DiOrio</dc:creator>
  <cp:lastModifiedBy>w.wynns@transformconsultinggroup.com</cp:lastModifiedBy>
  <cp:revision>16</cp:revision>
  <cp:lastPrinted>2017-08-03T19:32:00Z</cp:lastPrinted>
  <dcterms:created xsi:type="dcterms:W3CDTF">2017-10-02T22:48:00Z</dcterms:created>
  <dcterms:modified xsi:type="dcterms:W3CDTF">2017-10-24T16:52:00Z</dcterms:modified>
</cp:coreProperties>
</file>